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E5FD38" w14:textId="77777777" w:rsidR="00B14FB4" w:rsidRPr="00F60A32" w:rsidRDefault="00B14FB4" w:rsidP="00F26B2E">
      <w:pPr>
        <w:rPr>
          <w:rFonts w:ascii="Arial" w:hAnsi="Arial"/>
        </w:rPr>
      </w:pPr>
    </w:p>
    <w:p w14:paraId="530F519B" w14:textId="77777777" w:rsidR="005A079D" w:rsidRPr="00F60A32" w:rsidRDefault="005A079D" w:rsidP="00A84279">
      <w:pPr>
        <w:jc w:val="center"/>
        <w:rPr>
          <w:rFonts w:ascii="Arial" w:hAnsi="Arial"/>
          <w:b/>
          <w:bCs/>
          <w:sz w:val="28"/>
          <w:szCs w:val="28"/>
        </w:rPr>
      </w:pPr>
    </w:p>
    <w:p w14:paraId="5EE76378" w14:textId="5B037678" w:rsidR="00F27E14" w:rsidRPr="00F60A32" w:rsidRDefault="005A079D" w:rsidP="00A84279">
      <w:pPr>
        <w:jc w:val="center"/>
        <w:rPr>
          <w:rFonts w:ascii="Arial" w:hAnsi="Arial"/>
          <w:b/>
          <w:bCs/>
          <w:sz w:val="28"/>
          <w:szCs w:val="28"/>
        </w:rPr>
      </w:pPr>
      <w:bookmarkStart w:id="0" w:name="_Toc222481130"/>
      <w:r w:rsidRPr="00F60A32">
        <w:rPr>
          <w:rFonts w:ascii="Arial" w:hAnsi="Arial"/>
          <w:b/>
          <w:bCs/>
          <w:sz w:val="28"/>
          <w:szCs w:val="28"/>
        </w:rPr>
        <w:t xml:space="preserve">MEDIA </w:t>
      </w:r>
      <w:r w:rsidR="00636811" w:rsidRPr="00F60A32">
        <w:rPr>
          <w:rFonts w:ascii="Arial" w:hAnsi="Arial"/>
          <w:b/>
          <w:bCs/>
          <w:sz w:val="28"/>
          <w:szCs w:val="28"/>
        </w:rPr>
        <w:t>PACKAGE</w:t>
      </w:r>
      <w:bookmarkEnd w:id="0"/>
    </w:p>
    <w:p w14:paraId="5E560405" w14:textId="4102894F" w:rsidR="005A079D" w:rsidRPr="00F60A32" w:rsidRDefault="00F27E14" w:rsidP="00A84279">
      <w:pPr>
        <w:jc w:val="center"/>
        <w:rPr>
          <w:rFonts w:ascii="Arial" w:hAnsi="Arial"/>
          <w:b/>
          <w:bCs/>
          <w:sz w:val="28"/>
          <w:szCs w:val="28"/>
        </w:rPr>
      </w:pPr>
      <w:r w:rsidRPr="00F60A32">
        <w:rPr>
          <w:rFonts w:ascii="Arial" w:hAnsi="Arial"/>
          <w:b/>
          <w:bCs/>
          <w:sz w:val="28"/>
          <w:szCs w:val="28"/>
        </w:rPr>
        <w:t>Clippard Europe</w:t>
      </w:r>
    </w:p>
    <w:p w14:paraId="5D41CE6B" w14:textId="77777777" w:rsidR="005A079D" w:rsidRPr="00F60A32" w:rsidRDefault="005A079D" w:rsidP="00A84279">
      <w:pPr>
        <w:jc w:val="center"/>
        <w:rPr>
          <w:rFonts w:ascii="Arial" w:hAnsi="Arial"/>
          <w:b/>
          <w:bCs/>
          <w:sz w:val="28"/>
          <w:szCs w:val="28"/>
        </w:rPr>
      </w:pPr>
    </w:p>
    <w:p w14:paraId="27BDAC93" w14:textId="25922C8F" w:rsidR="005A079D" w:rsidRPr="00F60A32" w:rsidRDefault="0017320F" w:rsidP="00CC4E57">
      <w:pPr>
        <w:jc w:val="center"/>
        <w:rPr>
          <w:rFonts w:ascii="Arial" w:hAnsi="Arial"/>
          <w:b/>
          <w:bCs/>
          <w:sz w:val="36"/>
          <w:szCs w:val="36"/>
          <w:lang w:val="fr-BE"/>
        </w:rPr>
      </w:pPr>
      <w:r w:rsidRPr="00F60A32">
        <w:rPr>
          <w:rFonts w:ascii="Arial" w:hAnsi="Arial"/>
          <w:b/>
          <w:bCs/>
          <w:sz w:val="36"/>
          <w:szCs w:val="36"/>
        </w:rPr>
        <w:t xml:space="preserve">Clippard </w:t>
      </w:r>
      <w:r w:rsidR="00203F92">
        <w:rPr>
          <w:rFonts w:ascii="Arial" w:hAnsi="Arial"/>
          <w:b/>
          <w:bCs/>
          <w:sz w:val="36"/>
          <w:szCs w:val="36"/>
        </w:rPr>
        <w:t>Panel Mounted Pinch Valves</w:t>
      </w:r>
    </w:p>
    <w:p w14:paraId="56300218" w14:textId="0798F379" w:rsidR="00B14FB4" w:rsidRPr="00F60A32" w:rsidRDefault="00B14FB4" w:rsidP="00F26B2E">
      <w:pPr>
        <w:rPr>
          <w:rFonts w:ascii="Arial" w:hAnsi="Arial"/>
        </w:rPr>
      </w:pPr>
    </w:p>
    <w:p w14:paraId="2D16EC3D" w14:textId="77777777" w:rsidR="00236C04" w:rsidRPr="00F60A32" w:rsidRDefault="00236C04" w:rsidP="00F26B2E">
      <w:pPr>
        <w:rPr>
          <w:rFonts w:ascii="Arial" w:hAnsi="Arial"/>
        </w:rPr>
      </w:pPr>
    </w:p>
    <w:sdt>
      <w:sdtPr>
        <w:rPr>
          <w:rFonts w:ascii="Arial" w:eastAsia="Arial" w:hAnsi="Arial" w:cs="Arial"/>
          <w:color w:val="auto"/>
          <w:sz w:val="22"/>
          <w:szCs w:val="22"/>
          <w:lang w:val="fr-FR"/>
        </w:rPr>
        <w:id w:val="-280723105"/>
        <w:docPartObj>
          <w:docPartGallery w:val="Table of Contents"/>
          <w:docPartUnique/>
        </w:docPartObj>
      </w:sdtPr>
      <w:sdtEndPr>
        <w:rPr>
          <w:b/>
          <w:bCs/>
        </w:rPr>
      </w:sdtEndPr>
      <w:sdtContent>
        <w:p w14:paraId="754C2549" w14:textId="6930938A" w:rsidR="00CC0E29" w:rsidRPr="00F60A32" w:rsidRDefault="00CC0E29">
          <w:pPr>
            <w:pStyle w:val="En-ttedetabledesmatires"/>
            <w:rPr>
              <w:rFonts w:ascii="Arial" w:hAnsi="Arial" w:cs="Arial"/>
            </w:rPr>
          </w:pPr>
        </w:p>
        <w:p w14:paraId="1C4AFB44" w14:textId="735B9C2A" w:rsidR="00EA1DAE" w:rsidRDefault="004D1A4A">
          <w:pPr>
            <w:pStyle w:val="TM2"/>
            <w:tabs>
              <w:tab w:val="right" w:leader="dot" w:pos="9396"/>
            </w:tabs>
            <w:rPr>
              <w:rFonts w:asciiTheme="minorHAnsi" w:eastAsiaTheme="minorEastAsia" w:hAnsiTheme="minorHAnsi" w:cstheme="minorBidi"/>
              <w:noProof/>
              <w:kern w:val="2"/>
              <w:sz w:val="24"/>
              <w:szCs w:val="24"/>
              <w14:ligatures w14:val="standardContextual"/>
            </w:rPr>
          </w:pPr>
          <w:r w:rsidRPr="00F60A32">
            <w:rPr>
              <w:rFonts w:ascii="Arial" w:hAnsi="Arial"/>
            </w:rPr>
            <w:fldChar w:fldCharType="begin"/>
          </w:r>
          <w:r w:rsidRPr="00F60A32">
            <w:rPr>
              <w:rFonts w:ascii="Arial" w:hAnsi="Arial"/>
            </w:rPr>
            <w:instrText xml:space="preserve"> TOC \o "1-3" \h \z \u </w:instrText>
          </w:r>
          <w:r w:rsidRPr="00F60A32">
            <w:rPr>
              <w:rFonts w:ascii="Arial" w:hAnsi="Arial"/>
            </w:rPr>
            <w:fldChar w:fldCharType="separate"/>
          </w:r>
          <w:hyperlink w:anchor="_Toc223432603" w:history="1">
            <w:r w:rsidR="00EA1DAE" w:rsidRPr="00E83B05">
              <w:rPr>
                <w:rStyle w:val="Lienhypertexte"/>
                <w:rFonts w:ascii="Arial" w:hAnsi="Arial"/>
                <w:noProof/>
              </w:rPr>
              <w:t>CONTACT INFORMATION &amp; ASSETS</w:t>
            </w:r>
            <w:r w:rsidR="00EA1DAE">
              <w:rPr>
                <w:noProof/>
                <w:webHidden/>
              </w:rPr>
              <w:tab/>
            </w:r>
            <w:r w:rsidR="00EA1DAE">
              <w:rPr>
                <w:noProof/>
                <w:webHidden/>
              </w:rPr>
              <w:fldChar w:fldCharType="begin"/>
            </w:r>
            <w:r w:rsidR="00EA1DAE">
              <w:rPr>
                <w:noProof/>
                <w:webHidden/>
              </w:rPr>
              <w:instrText xml:space="preserve"> PAGEREF _Toc223432603 \h </w:instrText>
            </w:r>
            <w:r w:rsidR="00EA1DAE">
              <w:rPr>
                <w:noProof/>
                <w:webHidden/>
              </w:rPr>
            </w:r>
            <w:r w:rsidR="00EA1DAE">
              <w:rPr>
                <w:noProof/>
                <w:webHidden/>
              </w:rPr>
              <w:fldChar w:fldCharType="separate"/>
            </w:r>
            <w:r w:rsidR="00EA1DAE">
              <w:rPr>
                <w:noProof/>
                <w:webHidden/>
              </w:rPr>
              <w:t>2</w:t>
            </w:r>
            <w:r w:rsidR="00EA1DAE">
              <w:rPr>
                <w:noProof/>
                <w:webHidden/>
              </w:rPr>
              <w:fldChar w:fldCharType="end"/>
            </w:r>
          </w:hyperlink>
        </w:p>
        <w:p w14:paraId="03963127" w14:textId="671A1E83" w:rsidR="00EA1DAE" w:rsidRDefault="00EA1DAE">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32604" w:history="1">
            <w:r w:rsidRPr="00E83B05">
              <w:rPr>
                <w:rStyle w:val="Lienhypertexte"/>
                <w:rFonts w:ascii="Arial" w:hAnsi="Arial"/>
                <w:noProof/>
              </w:rPr>
              <w:t>PRESS RELEASE – ENGLISH</w:t>
            </w:r>
            <w:r>
              <w:rPr>
                <w:noProof/>
                <w:webHidden/>
              </w:rPr>
              <w:tab/>
            </w:r>
            <w:r>
              <w:rPr>
                <w:noProof/>
                <w:webHidden/>
              </w:rPr>
              <w:fldChar w:fldCharType="begin"/>
            </w:r>
            <w:r>
              <w:rPr>
                <w:noProof/>
                <w:webHidden/>
              </w:rPr>
              <w:instrText xml:space="preserve"> PAGEREF _Toc223432604 \h </w:instrText>
            </w:r>
            <w:r>
              <w:rPr>
                <w:noProof/>
                <w:webHidden/>
              </w:rPr>
            </w:r>
            <w:r>
              <w:rPr>
                <w:noProof/>
                <w:webHidden/>
              </w:rPr>
              <w:fldChar w:fldCharType="separate"/>
            </w:r>
            <w:r>
              <w:rPr>
                <w:noProof/>
                <w:webHidden/>
              </w:rPr>
              <w:t>3</w:t>
            </w:r>
            <w:r>
              <w:rPr>
                <w:noProof/>
                <w:webHidden/>
              </w:rPr>
              <w:fldChar w:fldCharType="end"/>
            </w:r>
          </w:hyperlink>
        </w:p>
        <w:p w14:paraId="33E869A7" w14:textId="68770C3D" w:rsidR="00EA1DAE" w:rsidRDefault="00EA1DAE">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32605" w:history="1">
            <w:r w:rsidRPr="00E83B05">
              <w:rPr>
                <w:rStyle w:val="Lienhypertexte"/>
                <w:rFonts w:ascii="Arial" w:hAnsi="Arial"/>
                <w:noProof/>
              </w:rPr>
              <w:t>PRESS RELEASE – FRENCH</w:t>
            </w:r>
            <w:r>
              <w:rPr>
                <w:noProof/>
                <w:webHidden/>
              </w:rPr>
              <w:tab/>
            </w:r>
            <w:r>
              <w:rPr>
                <w:noProof/>
                <w:webHidden/>
              </w:rPr>
              <w:fldChar w:fldCharType="begin"/>
            </w:r>
            <w:r>
              <w:rPr>
                <w:noProof/>
                <w:webHidden/>
              </w:rPr>
              <w:instrText xml:space="preserve"> PAGEREF _Toc223432605 \h </w:instrText>
            </w:r>
            <w:r>
              <w:rPr>
                <w:noProof/>
                <w:webHidden/>
              </w:rPr>
            </w:r>
            <w:r>
              <w:rPr>
                <w:noProof/>
                <w:webHidden/>
              </w:rPr>
              <w:fldChar w:fldCharType="separate"/>
            </w:r>
            <w:r>
              <w:rPr>
                <w:noProof/>
                <w:webHidden/>
              </w:rPr>
              <w:t>4</w:t>
            </w:r>
            <w:r>
              <w:rPr>
                <w:noProof/>
                <w:webHidden/>
              </w:rPr>
              <w:fldChar w:fldCharType="end"/>
            </w:r>
          </w:hyperlink>
        </w:p>
        <w:p w14:paraId="762A0641" w14:textId="175C9246" w:rsidR="00EA1DAE" w:rsidRDefault="00EA1DAE">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32606" w:history="1">
            <w:r w:rsidRPr="00E83B05">
              <w:rPr>
                <w:rStyle w:val="Lienhypertexte"/>
                <w:rFonts w:ascii="Arial" w:hAnsi="Arial"/>
                <w:noProof/>
              </w:rPr>
              <w:t>PRESS RELEASE – GERMAN</w:t>
            </w:r>
            <w:r>
              <w:rPr>
                <w:noProof/>
                <w:webHidden/>
              </w:rPr>
              <w:tab/>
            </w:r>
            <w:r>
              <w:rPr>
                <w:noProof/>
                <w:webHidden/>
              </w:rPr>
              <w:fldChar w:fldCharType="begin"/>
            </w:r>
            <w:r>
              <w:rPr>
                <w:noProof/>
                <w:webHidden/>
              </w:rPr>
              <w:instrText xml:space="preserve"> PAGEREF _Toc223432606 \h </w:instrText>
            </w:r>
            <w:r>
              <w:rPr>
                <w:noProof/>
                <w:webHidden/>
              </w:rPr>
            </w:r>
            <w:r>
              <w:rPr>
                <w:noProof/>
                <w:webHidden/>
              </w:rPr>
              <w:fldChar w:fldCharType="separate"/>
            </w:r>
            <w:r>
              <w:rPr>
                <w:noProof/>
                <w:webHidden/>
              </w:rPr>
              <w:t>5</w:t>
            </w:r>
            <w:r>
              <w:rPr>
                <w:noProof/>
                <w:webHidden/>
              </w:rPr>
              <w:fldChar w:fldCharType="end"/>
            </w:r>
          </w:hyperlink>
        </w:p>
        <w:p w14:paraId="453EDC9B" w14:textId="00EFAB10" w:rsidR="00EA1DAE" w:rsidRDefault="00EA1DAE">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32607" w:history="1">
            <w:r w:rsidRPr="00E83B05">
              <w:rPr>
                <w:rStyle w:val="Lienhypertexte"/>
                <w:rFonts w:ascii="Arial" w:hAnsi="Arial"/>
                <w:noProof/>
              </w:rPr>
              <w:t>PRESS RELEASE – DUTCH</w:t>
            </w:r>
            <w:r>
              <w:rPr>
                <w:noProof/>
                <w:webHidden/>
              </w:rPr>
              <w:tab/>
            </w:r>
            <w:r>
              <w:rPr>
                <w:noProof/>
                <w:webHidden/>
              </w:rPr>
              <w:fldChar w:fldCharType="begin"/>
            </w:r>
            <w:r>
              <w:rPr>
                <w:noProof/>
                <w:webHidden/>
              </w:rPr>
              <w:instrText xml:space="preserve"> PAGEREF _Toc223432607 \h </w:instrText>
            </w:r>
            <w:r>
              <w:rPr>
                <w:noProof/>
                <w:webHidden/>
              </w:rPr>
            </w:r>
            <w:r>
              <w:rPr>
                <w:noProof/>
                <w:webHidden/>
              </w:rPr>
              <w:fldChar w:fldCharType="separate"/>
            </w:r>
            <w:r>
              <w:rPr>
                <w:noProof/>
                <w:webHidden/>
              </w:rPr>
              <w:t>6</w:t>
            </w:r>
            <w:r>
              <w:rPr>
                <w:noProof/>
                <w:webHidden/>
              </w:rPr>
              <w:fldChar w:fldCharType="end"/>
            </w:r>
          </w:hyperlink>
        </w:p>
        <w:p w14:paraId="17A1FCDB" w14:textId="6D381D44" w:rsidR="00EA1DAE" w:rsidRDefault="00EA1DAE">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32608" w:history="1">
            <w:r w:rsidRPr="00E83B05">
              <w:rPr>
                <w:rStyle w:val="Lienhypertexte"/>
                <w:rFonts w:ascii="Arial" w:hAnsi="Arial"/>
                <w:noProof/>
              </w:rPr>
              <w:t>SOCIAL MEDIA COPY</w:t>
            </w:r>
            <w:r>
              <w:rPr>
                <w:noProof/>
                <w:webHidden/>
              </w:rPr>
              <w:tab/>
            </w:r>
            <w:r>
              <w:rPr>
                <w:noProof/>
                <w:webHidden/>
              </w:rPr>
              <w:fldChar w:fldCharType="begin"/>
            </w:r>
            <w:r>
              <w:rPr>
                <w:noProof/>
                <w:webHidden/>
              </w:rPr>
              <w:instrText xml:space="preserve"> PAGEREF _Toc223432608 \h </w:instrText>
            </w:r>
            <w:r>
              <w:rPr>
                <w:noProof/>
                <w:webHidden/>
              </w:rPr>
            </w:r>
            <w:r>
              <w:rPr>
                <w:noProof/>
                <w:webHidden/>
              </w:rPr>
              <w:fldChar w:fldCharType="separate"/>
            </w:r>
            <w:r>
              <w:rPr>
                <w:noProof/>
                <w:webHidden/>
              </w:rPr>
              <w:t>7</w:t>
            </w:r>
            <w:r>
              <w:rPr>
                <w:noProof/>
                <w:webHidden/>
              </w:rPr>
              <w:fldChar w:fldCharType="end"/>
            </w:r>
          </w:hyperlink>
        </w:p>
        <w:p w14:paraId="053F4F71" w14:textId="3C6E092B" w:rsidR="00CC0E29" w:rsidRPr="00F60A32" w:rsidRDefault="004D1A4A">
          <w:pPr>
            <w:rPr>
              <w:rFonts w:ascii="Arial" w:hAnsi="Arial"/>
            </w:rPr>
          </w:pPr>
          <w:r w:rsidRPr="00F60A32">
            <w:rPr>
              <w:rFonts w:ascii="Arial" w:hAnsi="Arial"/>
            </w:rPr>
            <w:fldChar w:fldCharType="end"/>
          </w:r>
        </w:p>
      </w:sdtContent>
    </w:sdt>
    <w:p w14:paraId="3886EFA4" w14:textId="77777777" w:rsidR="00236C04" w:rsidRPr="00F60A32" w:rsidRDefault="00236C04" w:rsidP="00F26B2E">
      <w:pPr>
        <w:rPr>
          <w:rFonts w:ascii="Arial" w:hAnsi="Arial"/>
        </w:rPr>
      </w:pPr>
    </w:p>
    <w:p w14:paraId="568A6314" w14:textId="77777777" w:rsidR="00236C04" w:rsidRPr="00F60A32" w:rsidRDefault="00236C04" w:rsidP="00F26B2E">
      <w:pPr>
        <w:rPr>
          <w:rFonts w:ascii="Arial" w:hAnsi="Arial"/>
        </w:rPr>
      </w:pPr>
    </w:p>
    <w:p w14:paraId="453A684F" w14:textId="77777777" w:rsidR="00236C04" w:rsidRPr="00F60A32" w:rsidRDefault="00236C04" w:rsidP="00F26B2E">
      <w:pPr>
        <w:rPr>
          <w:rFonts w:ascii="Arial" w:hAnsi="Arial"/>
        </w:rPr>
      </w:pPr>
    </w:p>
    <w:p w14:paraId="556715EC" w14:textId="195A7A56" w:rsidR="005A079D" w:rsidRPr="00F60A32" w:rsidRDefault="005A079D" w:rsidP="00F26B2E">
      <w:pPr>
        <w:rPr>
          <w:rFonts w:ascii="Arial" w:hAnsi="Arial"/>
        </w:rPr>
      </w:pPr>
      <w:r w:rsidRPr="00F60A32">
        <w:rPr>
          <w:rFonts w:ascii="Arial" w:hAnsi="Arial"/>
        </w:rPr>
        <w:br w:type="page"/>
      </w:r>
    </w:p>
    <w:p w14:paraId="6FBF7868" w14:textId="675DD8FF" w:rsidR="00236C04" w:rsidRPr="00F60A32" w:rsidRDefault="0069287D" w:rsidP="009505EE">
      <w:pPr>
        <w:pStyle w:val="Titre2"/>
        <w:rPr>
          <w:rFonts w:ascii="Arial" w:hAnsi="Arial"/>
        </w:rPr>
      </w:pPr>
      <w:bookmarkStart w:id="1" w:name="_Toc223432603"/>
      <w:r w:rsidRPr="00F60A32">
        <w:rPr>
          <w:rFonts w:ascii="Arial" w:hAnsi="Arial"/>
        </w:rPr>
        <w:lastRenderedPageBreak/>
        <w:t>CONTACT INFORMATION</w:t>
      </w:r>
      <w:r w:rsidR="00DD4E6D">
        <w:rPr>
          <w:rFonts w:ascii="Arial" w:hAnsi="Arial"/>
        </w:rPr>
        <w:t xml:space="preserve"> &amp; ASSETS</w:t>
      </w:r>
      <w:bookmarkEnd w:id="1"/>
    </w:p>
    <w:p w14:paraId="3EFDA5E5" w14:textId="179B0D57" w:rsidR="00292706" w:rsidRPr="00F60A32" w:rsidRDefault="00292706" w:rsidP="00F26B2E">
      <w:pPr>
        <w:rPr>
          <w:rFonts w:ascii="Arial" w:hAnsi="Arial"/>
        </w:rPr>
      </w:pPr>
      <w:r w:rsidRPr="00F60A32">
        <w:rPr>
          <w:rFonts w:ascii="Arial" w:hAnsi="Arial"/>
        </w:rPr>
        <w:tab/>
      </w:r>
    </w:p>
    <w:p w14:paraId="3467FA3A" w14:textId="4C02FF3C" w:rsidR="00F27E14" w:rsidRPr="00F60A32" w:rsidRDefault="00017597" w:rsidP="00F26B2E">
      <w:pPr>
        <w:rPr>
          <w:rFonts w:ascii="Arial" w:hAnsi="Arial"/>
          <w:sz w:val="20"/>
          <w:szCs w:val="20"/>
        </w:rPr>
      </w:pPr>
      <w:r w:rsidRPr="00F60A32">
        <w:rPr>
          <w:rFonts w:ascii="Arial" w:hAnsi="Arial"/>
          <w:sz w:val="20"/>
          <w:szCs w:val="20"/>
        </w:rPr>
        <w:t>Marketing Clippard Europe</w:t>
      </w:r>
    </w:p>
    <w:p w14:paraId="23D225C6" w14:textId="0D489425" w:rsidR="00292706" w:rsidRPr="00F60A32" w:rsidRDefault="00F27E14" w:rsidP="00F26B2E">
      <w:pPr>
        <w:rPr>
          <w:rFonts w:ascii="Arial" w:hAnsi="Arial"/>
          <w:sz w:val="20"/>
          <w:szCs w:val="20"/>
        </w:rPr>
      </w:pPr>
      <w:r w:rsidRPr="00F60A32">
        <w:rPr>
          <w:rFonts w:ascii="Arial" w:hAnsi="Arial"/>
          <w:sz w:val="20"/>
          <w:szCs w:val="20"/>
        </w:rPr>
        <w:t>marketing@clippard.eu</w:t>
      </w:r>
    </w:p>
    <w:p w14:paraId="1CD477D1" w14:textId="6F66E7FD" w:rsidR="005C5EF9" w:rsidRPr="00F60A32" w:rsidRDefault="005C5EF9" w:rsidP="00F26B2E">
      <w:pPr>
        <w:rPr>
          <w:rFonts w:ascii="Arial" w:hAnsi="Arial"/>
        </w:rPr>
      </w:pPr>
    </w:p>
    <w:p w14:paraId="723F4620" w14:textId="77777777" w:rsidR="0069287D" w:rsidRPr="00F60A32" w:rsidRDefault="0069287D" w:rsidP="00F26B2E">
      <w:pPr>
        <w:rPr>
          <w:rFonts w:ascii="Arial" w:hAnsi="Arial"/>
        </w:rPr>
      </w:pPr>
    </w:p>
    <w:p w14:paraId="36EB052A" w14:textId="77777777" w:rsidR="0069287D" w:rsidRPr="00F60A32" w:rsidRDefault="0069287D" w:rsidP="00F26B2E">
      <w:pPr>
        <w:rPr>
          <w:rFonts w:ascii="Arial" w:hAnsi="Arial"/>
        </w:rPr>
      </w:pPr>
    </w:p>
    <w:p w14:paraId="3C1A7D90" w14:textId="77777777" w:rsidR="005C5EF9" w:rsidRPr="00F60A32" w:rsidRDefault="005C5EF9" w:rsidP="00F26B2E">
      <w:pPr>
        <w:rPr>
          <w:rFonts w:ascii="Arial" w:hAnsi="Arial"/>
        </w:rPr>
      </w:pPr>
    </w:p>
    <w:p w14:paraId="406E7204" w14:textId="075C09A7" w:rsidR="005C5EF9" w:rsidRPr="00F60A32" w:rsidRDefault="00C95DF4" w:rsidP="00EC4E82">
      <w:pPr>
        <w:rPr>
          <w:rFonts w:ascii="Arial" w:hAnsi="Arial"/>
          <w:b/>
          <w:bCs/>
        </w:rPr>
      </w:pPr>
      <w:r w:rsidRPr="00F60A32">
        <w:rPr>
          <w:rFonts w:ascii="Arial" w:hAnsi="Arial"/>
          <w:b/>
          <w:bCs/>
        </w:rPr>
        <w:t>ASSETS</w:t>
      </w:r>
    </w:p>
    <w:p w14:paraId="6818E4A2" w14:textId="77777777" w:rsidR="005C5EF9" w:rsidRPr="00F60A32" w:rsidRDefault="005C5EF9" w:rsidP="00F26B2E">
      <w:pPr>
        <w:rPr>
          <w:rFonts w:ascii="Arial" w:hAnsi="Arial"/>
        </w:rPr>
      </w:pPr>
    </w:p>
    <w:p w14:paraId="07C0A989" w14:textId="2B20C7E3" w:rsidR="00F60A32" w:rsidRPr="00EA1DAE" w:rsidRDefault="0015533C" w:rsidP="00D94AD4">
      <w:pPr>
        <w:pStyle w:val="Paragraphedeliste"/>
        <w:numPr>
          <w:ilvl w:val="0"/>
          <w:numId w:val="2"/>
        </w:numPr>
        <w:rPr>
          <w:rStyle w:val="Lienhypertexte"/>
          <w:rFonts w:ascii="Arial" w:hAnsi="Arial"/>
          <w:color w:val="0072BC"/>
          <w:sz w:val="20"/>
          <w:szCs w:val="20"/>
        </w:rPr>
      </w:pPr>
      <w:hyperlink r:id="rId8" w:history="1">
        <w:r w:rsidR="005C5EF9" w:rsidRPr="00EA1DAE">
          <w:rPr>
            <w:rStyle w:val="Lienhypertexte"/>
            <w:rFonts w:ascii="Arial" w:hAnsi="Arial"/>
            <w:color w:val="0072BC"/>
            <w:sz w:val="20"/>
            <w:szCs w:val="20"/>
          </w:rPr>
          <w:t>Product Landing Page</w:t>
        </w:r>
      </w:hyperlink>
    </w:p>
    <w:p w14:paraId="16F04FDB" w14:textId="075C91EF" w:rsidR="00203F92" w:rsidRPr="00EA1DAE" w:rsidRDefault="009A06FF" w:rsidP="00145B4B">
      <w:pPr>
        <w:pStyle w:val="Paragraphedeliste"/>
        <w:numPr>
          <w:ilvl w:val="0"/>
          <w:numId w:val="2"/>
        </w:numPr>
        <w:rPr>
          <w:rStyle w:val="Lienhypertexte"/>
          <w:rFonts w:ascii="Arial" w:hAnsi="Arial"/>
          <w:color w:val="0072BC"/>
          <w:sz w:val="20"/>
          <w:szCs w:val="20"/>
        </w:rPr>
      </w:pPr>
      <w:hyperlink r:id="rId9" w:history="1">
        <w:r w:rsidR="005C5EF9" w:rsidRPr="00EA1DAE">
          <w:rPr>
            <w:rStyle w:val="Lienhypertexte"/>
            <w:rFonts w:ascii="Arial" w:hAnsi="Arial"/>
            <w:color w:val="0072BC"/>
            <w:sz w:val="20"/>
            <w:szCs w:val="20"/>
          </w:rPr>
          <w:t>Technical Data Sheet</w:t>
        </w:r>
      </w:hyperlink>
    </w:p>
    <w:p w14:paraId="7CEC5B6F" w14:textId="55DB4E93" w:rsidR="00D94AD4" w:rsidRPr="00EA1DAE" w:rsidRDefault="00145B4B" w:rsidP="00D94AD4">
      <w:pPr>
        <w:pStyle w:val="Paragraphedeliste"/>
        <w:numPr>
          <w:ilvl w:val="0"/>
          <w:numId w:val="2"/>
        </w:numPr>
        <w:rPr>
          <w:rFonts w:ascii="Arial" w:hAnsi="Arial"/>
          <w:color w:val="0072BC"/>
          <w:sz w:val="20"/>
          <w:szCs w:val="20"/>
        </w:rPr>
      </w:pPr>
      <w:hyperlink r:id="rId10" w:history="1">
        <w:r w:rsidR="00D94AD4" w:rsidRPr="00EA1DAE">
          <w:rPr>
            <w:rStyle w:val="Lienhypertexte"/>
            <w:rFonts w:ascii="Arial" w:hAnsi="Arial"/>
            <w:color w:val="0072BC"/>
            <w:sz w:val="20"/>
            <w:szCs w:val="20"/>
          </w:rPr>
          <w:t>Product Overview Video</w:t>
        </w:r>
      </w:hyperlink>
      <w:r w:rsidR="00D94AD4" w:rsidRPr="00EA1DAE">
        <w:rPr>
          <w:rFonts w:ascii="Arial" w:hAnsi="Arial"/>
          <w:color w:val="0072BC"/>
          <w:sz w:val="20"/>
          <w:szCs w:val="20"/>
        </w:rPr>
        <w:t xml:space="preserve"> (YouTube)</w:t>
      </w:r>
    </w:p>
    <w:p w14:paraId="4E8ED993" w14:textId="77777777" w:rsidR="00D94AD4" w:rsidRPr="00145B4B" w:rsidRDefault="00D94AD4" w:rsidP="00D94AD4">
      <w:pPr>
        <w:pStyle w:val="Paragraphedeliste"/>
        <w:numPr>
          <w:ilvl w:val="0"/>
          <w:numId w:val="2"/>
        </w:numPr>
        <w:rPr>
          <w:rFonts w:ascii="Arial" w:hAnsi="Arial"/>
          <w:color w:val="0072BC"/>
          <w:sz w:val="20"/>
          <w:szCs w:val="20"/>
        </w:rPr>
      </w:pPr>
      <w:hyperlink r:id="rId11" w:history="1">
        <w:r w:rsidRPr="00145B4B">
          <w:rPr>
            <w:rStyle w:val="Lienhypertexte"/>
            <w:rFonts w:ascii="Arial" w:hAnsi="Arial"/>
            <w:color w:val="0072BC"/>
            <w:sz w:val="20"/>
            <w:szCs w:val="20"/>
          </w:rPr>
          <w:t>Clippard Press Room</w:t>
        </w:r>
      </w:hyperlink>
    </w:p>
    <w:p w14:paraId="44962D3A" w14:textId="7772E491" w:rsidR="00752A6B" w:rsidRPr="00F60A32" w:rsidRDefault="00752A6B" w:rsidP="00F26B2E">
      <w:pPr>
        <w:rPr>
          <w:rFonts w:ascii="Arial" w:hAnsi="Arial"/>
        </w:rPr>
      </w:pPr>
    </w:p>
    <w:p w14:paraId="72B00CB2" w14:textId="6D3224FE" w:rsidR="006A0D2F" w:rsidRPr="00F60A32" w:rsidRDefault="006A0D2F" w:rsidP="00F26B2E">
      <w:pPr>
        <w:rPr>
          <w:rFonts w:ascii="Arial" w:hAnsi="Arial"/>
        </w:rPr>
      </w:pPr>
    </w:p>
    <w:p w14:paraId="64323973" w14:textId="77777777" w:rsidR="006A0D2F" w:rsidRPr="00F60A32" w:rsidRDefault="006A0D2F" w:rsidP="00F26B2E">
      <w:pPr>
        <w:rPr>
          <w:rFonts w:ascii="Arial" w:hAnsi="Arial"/>
        </w:rPr>
      </w:pPr>
    </w:p>
    <w:p w14:paraId="329A023C" w14:textId="7DB9AE39" w:rsidR="006A0D2F" w:rsidRPr="00F60A32" w:rsidRDefault="006A0D2F" w:rsidP="00F26B2E">
      <w:pPr>
        <w:rPr>
          <w:rFonts w:ascii="Arial" w:hAnsi="Arial"/>
        </w:rPr>
      </w:pPr>
    </w:p>
    <w:p w14:paraId="37E5F80A" w14:textId="16083E84" w:rsidR="006A0D2F" w:rsidRPr="00F60A32" w:rsidRDefault="006A0D2F" w:rsidP="00F26B2E">
      <w:pPr>
        <w:rPr>
          <w:rFonts w:ascii="Arial" w:hAnsi="Arial"/>
        </w:rPr>
      </w:pPr>
    </w:p>
    <w:p w14:paraId="77A02CCE" w14:textId="66E37C57" w:rsidR="005A079D" w:rsidRPr="00F60A32" w:rsidRDefault="005A079D" w:rsidP="00F26B2E">
      <w:pPr>
        <w:rPr>
          <w:rFonts w:ascii="Arial" w:hAnsi="Arial"/>
        </w:rPr>
      </w:pPr>
      <w:r w:rsidRPr="00F60A32">
        <w:rPr>
          <w:rFonts w:ascii="Arial" w:hAnsi="Arial"/>
        </w:rPr>
        <w:br w:type="page"/>
      </w:r>
    </w:p>
    <w:p w14:paraId="4F23EAF7" w14:textId="38EB18F0" w:rsidR="006A0D2F" w:rsidRPr="00F60A32" w:rsidRDefault="006A0D2F" w:rsidP="009505EE">
      <w:pPr>
        <w:pStyle w:val="Titre2"/>
        <w:rPr>
          <w:rFonts w:ascii="Arial" w:hAnsi="Arial"/>
        </w:rPr>
      </w:pPr>
      <w:bookmarkStart w:id="2" w:name="_Toc223432604"/>
      <w:r w:rsidRPr="00F60A32">
        <w:rPr>
          <w:rFonts w:ascii="Arial" w:hAnsi="Arial"/>
        </w:rPr>
        <w:lastRenderedPageBreak/>
        <w:t>PRESS RELEASE</w:t>
      </w:r>
      <w:r w:rsidR="000533F6" w:rsidRPr="00F60A32">
        <w:rPr>
          <w:rFonts w:ascii="Arial" w:hAnsi="Arial"/>
        </w:rPr>
        <w:t xml:space="preserve"> </w:t>
      </w:r>
      <w:r w:rsidR="00682E44" w:rsidRPr="00F60A32">
        <w:rPr>
          <w:rFonts w:ascii="Arial" w:hAnsi="Arial"/>
        </w:rPr>
        <w:t>–</w:t>
      </w:r>
      <w:r w:rsidR="000533F6" w:rsidRPr="00F60A32">
        <w:rPr>
          <w:rFonts w:ascii="Arial" w:hAnsi="Arial"/>
        </w:rPr>
        <w:t xml:space="preserve"> ENGLISH</w:t>
      </w:r>
      <w:bookmarkEnd w:id="2"/>
      <w:r w:rsidRPr="00F60A32">
        <w:rPr>
          <w:rFonts w:ascii="Arial" w:hAnsi="Arial"/>
        </w:rPr>
        <w:tab/>
      </w:r>
    </w:p>
    <w:p w14:paraId="5425D4C1" w14:textId="77777777" w:rsidR="006A0D2F" w:rsidRDefault="006A0D2F" w:rsidP="00F26B2E">
      <w:pPr>
        <w:rPr>
          <w:rFonts w:ascii="Arial" w:hAnsi="Arial"/>
        </w:rPr>
      </w:pPr>
    </w:p>
    <w:p w14:paraId="63E2C455" w14:textId="4869C360" w:rsidR="004F6369" w:rsidRPr="004F6369" w:rsidRDefault="004F6369" w:rsidP="004F6369">
      <w:pPr>
        <w:rPr>
          <w:rFonts w:ascii="Arial" w:hAnsi="Arial"/>
          <w:sz w:val="24"/>
          <w:szCs w:val="24"/>
        </w:rPr>
      </w:pPr>
      <w:r w:rsidRPr="004F6369">
        <w:rPr>
          <w:rFonts w:ascii="Arial" w:hAnsi="Arial"/>
          <w:b/>
          <w:bCs/>
          <w:sz w:val="24"/>
          <w:szCs w:val="24"/>
          <w:lang w:val="en-GB"/>
        </w:rPr>
        <w:t>Clippard Releases Panel</w:t>
      </w:r>
      <w:r w:rsidR="002B079E">
        <w:rPr>
          <w:rFonts w:ascii="Arial" w:hAnsi="Arial"/>
          <w:b/>
          <w:bCs/>
          <w:sz w:val="24"/>
          <w:szCs w:val="24"/>
          <w:lang w:val="en-GB"/>
        </w:rPr>
        <w:t xml:space="preserve"> </w:t>
      </w:r>
      <w:r w:rsidRPr="004F6369">
        <w:rPr>
          <w:rFonts w:ascii="Arial" w:hAnsi="Arial"/>
          <w:b/>
          <w:bCs/>
          <w:sz w:val="24"/>
          <w:szCs w:val="24"/>
          <w:lang w:val="en-GB"/>
        </w:rPr>
        <w:t>Mounted Pinch Valves</w:t>
      </w:r>
      <w:r w:rsidRPr="004F6369">
        <w:rPr>
          <w:rFonts w:ascii="Arial" w:hAnsi="Arial"/>
          <w:b/>
          <w:bCs/>
          <w:sz w:val="24"/>
          <w:szCs w:val="24"/>
          <w:lang w:val="fr-BE"/>
        </w:rPr>
        <w:t> </w:t>
      </w:r>
      <w:r w:rsidRPr="004F6369">
        <w:rPr>
          <w:rFonts w:ascii="Arial" w:hAnsi="Arial"/>
          <w:sz w:val="24"/>
          <w:szCs w:val="24"/>
        </w:rPr>
        <w:t> </w:t>
      </w:r>
    </w:p>
    <w:p w14:paraId="5DC9B658" w14:textId="77777777" w:rsidR="004F6369" w:rsidRPr="004F6369" w:rsidRDefault="004F6369" w:rsidP="004F6369">
      <w:pPr>
        <w:rPr>
          <w:rFonts w:ascii="Arial" w:hAnsi="Arial"/>
          <w:sz w:val="20"/>
          <w:szCs w:val="20"/>
        </w:rPr>
      </w:pPr>
    </w:p>
    <w:p w14:paraId="0D92E3F9" w14:textId="21A8EE9C" w:rsidR="004F6369" w:rsidRDefault="004F6369" w:rsidP="004F6369">
      <w:pPr>
        <w:rPr>
          <w:rFonts w:ascii="Arial" w:hAnsi="Arial"/>
          <w:sz w:val="20"/>
          <w:szCs w:val="20"/>
        </w:rPr>
      </w:pPr>
      <w:r w:rsidRPr="004F6369">
        <w:rPr>
          <w:rFonts w:ascii="Arial" w:hAnsi="Arial"/>
          <w:i/>
          <w:iCs/>
          <w:sz w:val="20"/>
          <w:szCs w:val="20"/>
        </w:rPr>
        <w:t>Louvain-la-Neuve, Belgium - </w:t>
      </w:r>
      <w:r w:rsidRPr="004F6369">
        <w:rPr>
          <w:rFonts w:ascii="Arial" w:hAnsi="Arial"/>
          <w:sz w:val="20"/>
          <w:szCs w:val="20"/>
          <w:lang w:val="en-GB"/>
        </w:rPr>
        <w:t xml:space="preserve">For applications that require better access or enhanced cleanliness, Clippard pinch valves are also available with a convenient panel mount option. Panel </w:t>
      </w:r>
      <w:r w:rsidR="002B079E">
        <w:rPr>
          <w:rFonts w:ascii="Arial" w:hAnsi="Arial"/>
          <w:sz w:val="20"/>
          <w:szCs w:val="20"/>
          <w:lang w:val="en-GB"/>
        </w:rPr>
        <w:t>M</w:t>
      </w:r>
      <w:r w:rsidRPr="004F6369">
        <w:rPr>
          <w:rFonts w:ascii="Arial" w:hAnsi="Arial"/>
          <w:sz w:val="20"/>
          <w:szCs w:val="20"/>
          <w:lang w:val="en-GB"/>
        </w:rPr>
        <w:t xml:space="preserve">ounted </w:t>
      </w:r>
      <w:r w:rsidR="002B079E">
        <w:rPr>
          <w:rFonts w:ascii="Arial" w:hAnsi="Arial"/>
          <w:sz w:val="20"/>
          <w:szCs w:val="20"/>
          <w:lang w:val="en-GB"/>
        </w:rPr>
        <w:t>P</w:t>
      </w:r>
      <w:r w:rsidRPr="004F6369">
        <w:rPr>
          <w:rFonts w:ascii="Arial" w:hAnsi="Arial"/>
          <w:sz w:val="20"/>
          <w:szCs w:val="20"/>
          <w:lang w:val="en-GB"/>
        </w:rPr>
        <w:t xml:space="preserve">inch </w:t>
      </w:r>
      <w:r w:rsidR="002B079E">
        <w:rPr>
          <w:rFonts w:ascii="Arial" w:hAnsi="Arial"/>
          <w:sz w:val="20"/>
          <w:szCs w:val="20"/>
          <w:lang w:val="en-GB"/>
        </w:rPr>
        <w:t>V</w:t>
      </w:r>
      <w:r w:rsidRPr="004F6369">
        <w:rPr>
          <w:rFonts w:ascii="Arial" w:hAnsi="Arial"/>
          <w:sz w:val="20"/>
          <w:szCs w:val="20"/>
          <w:lang w:val="en-GB"/>
        </w:rPr>
        <w:t>alves provide all the same benefits as Clippard’s standard pinch valves along with seamless integration and easy accessibility. Compared to standard manifold mounted pinch valves, panel mounting offers simplified installation, a cleaner appearance, and reduced contamination risk.</w:t>
      </w:r>
      <w:r w:rsidRPr="004F6369">
        <w:rPr>
          <w:rFonts w:ascii="Arial" w:hAnsi="Arial"/>
          <w:sz w:val="20"/>
          <w:szCs w:val="20"/>
          <w:lang w:val="fr-BE"/>
        </w:rPr>
        <w:t> </w:t>
      </w:r>
      <w:r w:rsidRPr="004F6369">
        <w:rPr>
          <w:rFonts w:ascii="Arial" w:hAnsi="Arial"/>
          <w:sz w:val="20"/>
          <w:szCs w:val="20"/>
        </w:rPr>
        <w:t> </w:t>
      </w:r>
    </w:p>
    <w:p w14:paraId="5D8C49B8" w14:textId="77777777" w:rsidR="004F6369" w:rsidRPr="004F6369" w:rsidRDefault="004F6369" w:rsidP="004F6369">
      <w:pPr>
        <w:rPr>
          <w:rFonts w:ascii="Arial" w:hAnsi="Arial"/>
          <w:sz w:val="20"/>
          <w:szCs w:val="20"/>
        </w:rPr>
      </w:pPr>
    </w:p>
    <w:p w14:paraId="57407AEF" w14:textId="77777777" w:rsidR="004F6369" w:rsidRDefault="004F6369" w:rsidP="004F6369">
      <w:pPr>
        <w:rPr>
          <w:rFonts w:ascii="Arial" w:hAnsi="Arial"/>
          <w:sz w:val="20"/>
          <w:szCs w:val="20"/>
        </w:rPr>
      </w:pPr>
      <w:r w:rsidRPr="004F6369">
        <w:rPr>
          <w:rFonts w:ascii="Arial" w:hAnsi="Arial"/>
          <w:sz w:val="20"/>
          <w:szCs w:val="20"/>
          <w:lang w:val="en-GB"/>
        </w:rPr>
        <w:t>As with all Clippard pinch valves, panel mounted pinch valves feature an unobstructed flow path with zero dead volume -only the inside of the tubing contacts the fluid.</w:t>
      </w:r>
      <w:r w:rsidRPr="004F6369">
        <w:rPr>
          <w:rFonts w:ascii="Arial" w:hAnsi="Arial"/>
          <w:sz w:val="20"/>
          <w:szCs w:val="20"/>
          <w:lang w:val="fr-BE"/>
        </w:rPr>
        <w:t> </w:t>
      </w:r>
      <w:r w:rsidRPr="004F6369">
        <w:rPr>
          <w:rFonts w:ascii="Arial" w:hAnsi="Arial"/>
          <w:sz w:val="20"/>
          <w:szCs w:val="20"/>
        </w:rPr>
        <w:t> </w:t>
      </w:r>
    </w:p>
    <w:p w14:paraId="2F86D5C4" w14:textId="77777777" w:rsidR="002B079E" w:rsidRPr="004F6369" w:rsidRDefault="002B079E" w:rsidP="004F6369">
      <w:pPr>
        <w:rPr>
          <w:rFonts w:ascii="Arial" w:hAnsi="Arial"/>
          <w:sz w:val="20"/>
          <w:szCs w:val="20"/>
        </w:rPr>
      </w:pPr>
    </w:p>
    <w:p w14:paraId="5FB8F47F" w14:textId="77777777" w:rsidR="004F6369" w:rsidRPr="004F6369" w:rsidRDefault="004F6369" w:rsidP="004F6369">
      <w:pPr>
        <w:numPr>
          <w:ilvl w:val="0"/>
          <w:numId w:val="149"/>
        </w:numPr>
        <w:rPr>
          <w:rFonts w:ascii="Arial" w:hAnsi="Arial"/>
          <w:sz w:val="20"/>
          <w:szCs w:val="20"/>
        </w:rPr>
      </w:pPr>
      <w:r w:rsidRPr="004F6369">
        <w:rPr>
          <w:rFonts w:ascii="Arial" w:hAnsi="Arial"/>
          <w:sz w:val="20"/>
          <w:szCs w:val="20"/>
          <w:lang w:val="en-GB"/>
        </w:rPr>
        <w:t>Unobstructed flow path</w:t>
      </w:r>
      <w:r w:rsidRPr="004F6369">
        <w:rPr>
          <w:rFonts w:ascii="Arial" w:hAnsi="Arial"/>
          <w:sz w:val="20"/>
          <w:szCs w:val="20"/>
          <w:lang w:val="fr-BE"/>
        </w:rPr>
        <w:t> </w:t>
      </w:r>
      <w:r w:rsidRPr="004F6369">
        <w:rPr>
          <w:rFonts w:ascii="Arial" w:hAnsi="Arial"/>
          <w:sz w:val="20"/>
          <w:szCs w:val="20"/>
        </w:rPr>
        <w:t> </w:t>
      </w:r>
    </w:p>
    <w:p w14:paraId="55888586" w14:textId="77777777" w:rsidR="004F6369" w:rsidRPr="004F6369" w:rsidRDefault="004F6369" w:rsidP="004F6369">
      <w:pPr>
        <w:numPr>
          <w:ilvl w:val="0"/>
          <w:numId w:val="150"/>
        </w:numPr>
        <w:rPr>
          <w:rFonts w:ascii="Arial" w:hAnsi="Arial"/>
          <w:sz w:val="20"/>
          <w:szCs w:val="20"/>
        </w:rPr>
      </w:pPr>
      <w:r w:rsidRPr="004F6369">
        <w:rPr>
          <w:rFonts w:ascii="Arial" w:hAnsi="Arial"/>
          <w:sz w:val="20"/>
          <w:szCs w:val="20"/>
          <w:lang w:val="en-GB"/>
        </w:rPr>
        <w:t>Each valve comes with 30 cm (12”) of silicone tubing pre-installed</w:t>
      </w:r>
      <w:r w:rsidRPr="004F6369">
        <w:rPr>
          <w:rFonts w:ascii="Arial" w:hAnsi="Arial"/>
          <w:sz w:val="20"/>
          <w:szCs w:val="20"/>
          <w:lang w:val="fr-BE"/>
        </w:rPr>
        <w:t> </w:t>
      </w:r>
      <w:r w:rsidRPr="004F6369">
        <w:rPr>
          <w:rFonts w:ascii="Arial" w:hAnsi="Arial"/>
          <w:sz w:val="20"/>
          <w:szCs w:val="20"/>
        </w:rPr>
        <w:t> </w:t>
      </w:r>
    </w:p>
    <w:p w14:paraId="71775A44" w14:textId="77777777" w:rsidR="004F6369" w:rsidRPr="004F6369" w:rsidRDefault="004F6369" w:rsidP="004F6369">
      <w:pPr>
        <w:numPr>
          <w:ilvl w:val="0"/>
          <w:numId w:val="151"/>
        </w:numPr>
        <w:rPr>
          <w:rFonts w:ascii="Arial" w:hAnsi="Arial"/>
          <w:sz w:val="20"/>
          <w:szCs w:val="20"/>
        </w:rPr>
      </w:pPr>
      <w:r w:rsidRPr="004F6369">
        <w:rPr>
          <w:rFonts w:ascii="Arial" w:hAnsi="Arial"/>
          <w:sz w:val="20"/>
          <w:szCs w:val="20"/>
          <w:lang w:val="en-GB"/>
        </w:rPr>
        <w:t>Tubing is easily replaceable</w:t>
      </w:r>
      <w:r w:rsidRPr="004F6369">
        <w:rPr>
          <w:rFonts w:ascii="Arial" w:hAnsi="Arial"/>
          <w:sz w:val="20"/>
          <w:szCs w:val="20"/>
          <w:lang w:val="fr-BE"/>
        </w:rPr>
        <w:t> </w:t>
      </w:r>
      <w:r w:rsidRPr="004F6369">
        <w:rPr>
          <w:rFonts w:ascii="Arial" w:hAnsi="Arial"/>
          <w:sz w:val="20"/>
          <w:szCs w:val="20"/>
        </w:rPr>
        <w:t> </w:t>
      </w:r>
    </w:p>
    <w:p w14:paraId="0ACED4D3" w14:textId="77777777" w:rsidR="004F6369" w:rsidRPr="004F6369" w:rsidRDefault="004F6369" w:rsidP="004F6369">
      <w:pPr>
        <w:numPr>
          <w:ilvl w:val="0"/>
          <w:numId w:val="152"/>
        </w:numPr>
        <w:rPr>
          <w:rFonts w:ascii="Arial" w:hAnsi="Arial"/>
          <w:sz w:val="20"/>
          <w:szCs w:val="20"/>
        </w:rPr>
      </w:pPr>
      <w:r w:rsidRPr="004F6369">
        <w:rPr>
          <w:rFonts w:ascii="Arial" w:hAnsi="Arial"/>
          <w:sz w:val="20"/>
          <w:szCs w:val="20"/>
          <w:lang w:val="en-GB"/>
        </w:rPr>
        <w:t>Available in electronic or pneumatic versions</w:t>
      </w:r>
      <w:r w:rsidRPr="004F6369">
        <w:rPr>
          <w:rFonts w:ascii="Arial" w:hAnsi="Arial"/>
          <w:sz w:val="20"/>
          <w:szCs w:val="20"/>
          <w:lang w:val="fr-BE"/>
        </w:rPr>
        <w:t> </w:t>
      </w:r>
      <w:r w:rsidRPr="004F6369">
        <w:rPr>
          <w:rFonts w:ascii="Arial" w:hAnsi="Arial"/>
          <w:sz w:val="20"/>
          <w:szCs w:val="20"/>
        </w:rPr>
        <w:t> </w:t>
      </w:r>
    </w:p>
    <w:p w14:paraId="3BC74858" w14:textId="77777777" w:rsidR="004F6369" w:rsidRPr="004F6369" w:rsidRDefault="004F6369" w:rsidP="004F6369">
      <w:pPr>
        <w:numPr>
          <w:ilvl w:val="0"/>
          <w:numId w:val="153"/>
        </w:numPr>
        <w:rPr>
          <w:rFonts w:ascii="Arial" w:hAnsi="Arial"/>
          <w:sz w:val="20"/>
          <w:szCs w:val="20"/>
        </w:rPr>
      </w:pPr>
      <w:r w:rsidRPr="004F6369">
        <w:rPr>
          <w:rFonts w:ascii="Arial" w:hAnsi="Arial"/>
          <w:sz w:val="20"/>
          <w:szCs w:val="20"/>
          <w:lang w:val="en-GB"/>
        </w:rPr>
        <w:t>High cycle life</w:t>
      </w:r>
      <w:r w:rsidRPr="004F6369">
        <w:rPr>
          <w:rFonts w:ascii="Arial" w:hAnsi="Arial"/>
          <w:sz w:val="20"/>
          <w:szCs w:val="20"/>
          <w:lang w:val="fr-BE"/>
        </w:rPr>
        <w:t> </w:t>
      </w:r>
      <w:r w:rsidRPr="004F6369">
        <w:rPr>
          <w:rFonts w:ascii="Arial" w:hAnsi="Arial"/>
          <w:sz w:val="20"/>
          <w:szCs w:val="20"/>
        </w:rPr>
        <w:t> </w:t>
      </w:r>
    </w:p>
    <w:p w14:paraId="3E5CBAE1" w14:textId="62C3891B" w:rsidR="00CF4EB6" w:rsidRDefault="00CF4EB6" w:rsidP="00CF4EB6">
      <w:pPr>
        <w:rPr>
          <w:rFonts w:ascii="Arial" w:hAnsi="Arial"/>
          <w:sz w:val="20"/>
          <w:szCs w:val="20"/>
        </w:rPr>
      </w:pPr>
    </w:p>
    <w:p w14:paraId="69E17449" w14:textId="2E699C88" w:rsidR="002B079E" w:rsidRPr="004F6369" w:rsidRDefault="002B079E" w:rsidP="00CF4EB6">
      <w:pPr>
        <w:rPr>
          <w:rFonts w:ascii="Arial" w:hAnsi="Arial"/>
          <w:sz w:val="20"/>
          <w:szCs w:val="20"/>
        </w:rPr>
      </w:pPr>
      <w:r>
        <w:rPr>
          <w:rFonts w:ascii="Arial" w:hAnsi="Arial"/>
          <w:sz w:val="20"/>
          <w:szCs w:val="20"/>
        </w:rPr>
        <w:t>For more information about the Panel Mounted Pinch valves, visit</w:t>
      </w:r>
      <w:r w:rsidR="009B79D8">
        <w:rPr>
          <w:rFonts w:ascii="Arial" w:hAnsi="Arial"/>
          <w:sz w:val="20"/>
          <w:szCs w:val="20"/>
        </w:rPr>
        <w:t xml:space="preserve"> </w:t>
      </w:r>
      <w:hyperlink r:id="rId12" w:history="1">
        <w:r w:rsidR="009B79D8" w:rsidRPr="00F14B2B">
          <w:rPr>
            <w:rStyle w:val="Lienhypertexte"/>
            <w:rFonts w:ascii="Arial" w:hAnsi="Arial"/>
            <w:color w:val="0072BC"/>
            <w:sz w:val="20"/>
            <w:szCs w:val="20"/>
          </w:rPr>
          <w:t>shop.clippard.eu/link/panel-mounted</w:t>
        </w:r>
      </w:hyperlink>
      <w:r w:rsidR="00F14B2B">
        <w:rPr>
          <w:rFonts w:ascii="Arial" w:hAnsi="Arial"/>
          <w:color w:val="0072BC"/>
          <w:sz w:val="20"/>
          <w:szCs w:val="20"/>
        </w:rPr>
        <w:t>.</w:t>
      </w:r>
      <w:r w:rsidR="009B79D8">
        <w:rPr>
          <w:rFonts w:ascii="Arial" w:hAnsi="Arial"/>
          <w:sz w:val="20"/>
          <w:szCs w:val="20"/>
        </w:rPr>
        <w:t xml:space="preserve"> </w:t>
      </w:r>
    </w:p>
    <w:p w14:paraId="0EE5BD4B" w14:textId="77777777" w:rsidR="00686E86" w:rsidRPr="004F6369" w:rsidRDefault="00686E86" w:rsidP="00CF4EB6">
      <w:pPr>
        <w:rPr>
          <w:rFonts w:ascii="Arial" w:hAnsi="Arial"/>
          <w:sz w:val="20"/>
          <w:szCs w:val="20"/>
        </w:rPr>
      </w:pPr>
    </w:p>
    <w:p w14:paraId="067A3052" w14:textId="77777777" w:rsidR="00CF4EB6" w:rsidRPr="004F6369" w:rsidRDefault="00CF4EB6" w:rsidP="00CF4EB6">
      <w:pPr>
        <w:rPr>
          <w:rFonts w:ascii="Arial" w:hAnsi="Arial"/>
          <w:b/>
          <w:bCs/>
          <w:sz w:val="20"/>
          <w:szCs w:val="20"/>
        </w:rPr>
      </w:pPr>
      <w:r w:rsidRPr="004F6369">
        <w:rPr>
          <w:rFonts w:ascii="Arial" w:hAnsi="Arial"/>
          <w:b/>
          <w:bCs/>
          <w:sz w:val="20"/>
          <w:szCs w:val="20"/>
        </w:rPr>
        <w:t>ABOUT CLIPPARD </w:t>
      </w:r>
    </w:p>
    <w:p w14:paraId="189C6074" w14:textId="77777777" w:rsidR="00CF4EB6" w:rsidRPr="004F6369" w:rsidRDefault="00CF4EB6" w:rsidP="00CF4EB6">
      <w:pPr>
        <w:rPr>
          <w:rFonts w:ascii="Arial" w:hAnsi="Arial"/>
          <w:sz w:val="20"/>
          <w:szCs w:val="20"/>
        </w:rPr>
      </w:pPr>
      <w:r w:rsidRPr="004F6369">
        <w:rPr>
          <w:rFonts w:ascii="Arial" w:hAnsi="Arial"/>
          <w:sz w:val="20"/>
          <w:szCs w:val="20"/>
        </w:rPr>
        <w:t>Clippard is a third-generation, family-owned manufacturer specializing in precision pressure control, high-resolution flow control, and ultra-low leak solutions. Serving analytical instrumentation, medical device, and miniature process equipment markets, Clippard is trusted worldwide for accuracy, reliability, and performance. From innovative Spider Technology valves to advanced electronic controls and custom-engineered assemblies, Clippard partners with OEMs and design engineers to develop solutions that overcome complex challenges, optimize system performance, and support critical applications. </w:t>
      </w:r>
    </w:p>
    <w:p w14:paraId="422D117D" w14:textId="77777777" w:rsidR="00CF4EB6" w:rsidRPr="004F6369" w:rsidRDefault="00CF4EB6" w:rsidP="00CF4EB6">
      <w:pPr>
        <w:rPr>
          <w:rFonts w:ascii="Arial" w:hAnsi="Arial"/>
          <w:sz w:val="20"/>
          <w:szCs w:val="20"/>
        </w:rPr>
      </w:pPr>
      <w:r w:rsidRPr="004F6369">
        <w:rPr>
          <w:rFonts w:ascii="Arial" w:hAnsi="Arial"/>
          <w:sz w:val="20"/>
          <w:szCs w:val="20"/>
        </w:rPr>
        <w:t> </w:t>
      </w:r>
    </w:p>
    <w:p w14:paraId="5604CFF6" w14:textId="77777777" w:rsidR="00CF4EB6" w:rsidRPr="004F6369" w:rsidRDefault="00CF4EB6" w:rsidP="00CF4EB6">
      <w:pPr>
        <w:rPr>
          <w:rFonts w:ascii="Arial" w:hAnsi="Arial"/>
          <w:sz w:val="20"/>
          <w:szCs w:val="20"/>
        </w:rPr>
      </w:pPr>
      <w:r w:rsidRPr="004F6369">
        <w:rPr>
          <w:rFonts w:ascii="Arial" w:hAnsi="Arial"/>
          <w:sz w:val="20"/>
          <w:szCs w:val="20"/>
        </w:rPr>
        <w:t>For more information, please visit </w:t>
      </w:r>
      <w:hyperlink r:id="rId13" w:tgtFrame="_blank" w:history="1">
        <w:r w:rsidRPr="004F6369">
          <w:rPr>
            <w:rStyle w:val="Lienhypertexte"/>
            <w:rFonts w:ascii="Arial" w:hAnsi="Arial"/>
            <w:color w:val="0072BC"/>
            <w:sz w:val="20"/>
            <w:szCs w:val="20"/>
          </w:rPr>
          <w:t>shop.clippard.eu</w:t>
        </w:r>
      </w:hyperlink>
      <w:r w:rsidRPr="004F6369">
        <w:rPr>
          <w:rFonts w:ascii="Arial" w:hAnsi="Arial"/>
          <w:sz w:val="20"/>
          <w:szCs w:val="20"/>
        </w:rPr>
        <w:t> or call +32 10.45.21.34. </w:t>
      </w:r>
    </w:p>
    <w:p w14:paraId="4E600960" w14:textId="3B8733C6" w:rsidR="006A0D2F" w:rsidRPr="00686E86" w:rsidRDefault="006A0D2F" w:rsidP="00437ACF">
      <w:pPr>
        <w:rPr>
          <w:rFonts w:ascii="Arial" w:hAnsi="Arial"/>
          <w:sz w:val="20"/>
          <w:szCs w:val="20"/>
        </w:rPr>
      </w:pPr>
    </w:p>
    <w:p w14:paraId="6EC40DC0" w14:textId="77777777" w:rsidR="00194D8D" w:rsidRPr="00F60A32" w:rsidRDefault="00194D8D" w:rsidP="00437ACF">
      <w:pPr>
        <w:rPr>
          <w:rFonts w:ascii="Arial" w:hAnsi="Arial"/>
          <w:sz w:val="18"/>
          <w:szCs w:val="18"/>
        </w:rPr>
      </w:pPr>
    </w:p>
    <w:p w14:paraId="0F2B8A04" w14:textId="7F880592" w:rsidR="00D93DD6" w:rsidRPr="00355846" w:rsidRDefault="00194D8D" w:rsidP="00194D8D">
      <w:pPr>
        <w:widowControl/>
        <w:tabs>
          <w:tab w:val="clear" w:pos="1620"/>
          <w:tab w:val="clear" w:pos="5040"/>
        </w:tabs>
        <w:spacing w:line="240" w:lineRule="auto"/>
        <w:jc w:val="center"/>
        <w:rPr>
          <w:rFonts w:ascii="Arial" w:hAnsi="Arial"/>
          <w:sz w:val="16"/>
          <w:szCs w:val="16"/>
        </w:rPr>
      </w:pPr>
      <w:r w:rsidRPr="00F60A32">
        <w:rPr>
          <w:rFonts w:ascii="Arial" w:hAnsi="Arial"/>
          <w:sz w:val="16"/>
          <w:szCs w:val="16"/>
        </w:rPr>
        <w:t># # #</w:t>
      </w:r>
    </w:p>
    <w:p w14:paraId="640D072A" w14:textId="145A7C58" w:rsidR="001206E5" w:rsidRPr="00F60A32" w:rsidRDefault="00D93DD6" w:rsidP="00D93DD6">
      <w:pPr>
        <w:widowControl/>
        <w:tabs>
          <w:tab w:val="clear" w:pos="1620"/>
          <w:tab w:val="clear" w:pos="5040"/>
        </w:tabs>
        <w:spacing w:line="240" w:lineRule="auto"/>
        <w:jc w:val="center"/>
        <w:rPr>
          <w:rFonts w:ascii="Arial" w:hAnsi="Arial"/>
          <w:b/>
          <w:bCs/>
          <w:color w:val="0072BC"/>
          <w:sz w:val="24"/>
          <w:szCs w:val="24"/>
        </w:rPr>
      </w:pPr>
      <w:r w:rsidRPr="00355846">
        <w:rPr>
          <w:rFonts w:ascii="Arial" w:hAnsi="Arial"/>
          <w:sz w:val="16"/>
          <w:szCs w:val="16"/>
        </w:rPr>
        <w:t>Clippard Europe • Parc Scientifique Einstein, Rue du Bosquet 6, 1348 Louvain-la-Neuve, Belgium • +32 10.45.21.34</w:t>
      </w:r>
      <w:r w:rsidR="001206E5" w:rsidRPr="00F60A32">
        <w:rPr>
          <w:rFonts w:ascii="Arial" w:hAnsi="Arial"/>
        </w:rPr>
        <w:br w:type="page"/>
      </w:r>
    </w:p>
    <w:p w14:paraId="128E2BD7" w14:textId="71585049" w:rsidR="007E31B7" w:rsidRPr="00F60A32" w:rsidRDefault="000533F6" w:rsidP="009505EE">
      <w:pPr>
        <w:pStyle w:val="Titre2"/>
        <w:rPr>
          <w:rFonts w:ascii="Arial" w:hAnsi="Arial"/>
        </w:rPr>
      </w:pPr>
      <w:bookmarkStart w:id="3" w:name="_Toc223432605"/>
      <w:r w:rsidRPr="00F60A32">
        <w:rPr>
          <w:rFonts w:ascii="Arial" w:hAnsi="Arial"/>
        </w:rPr>
        <w:lastRenderedPageBreak/>
        <w:t xml:space="preserve">PRESS RELEASE </w:t>
      </w:r>
      <w:r w:rsidR="007E31B7" w:rsidRPr="00F60A32">
        <w:rPr>
          <w:rFonts w:ascii="Arial" w:hAnsi="Arial"/>
        </w:rPr>
        <w:t>–</w:t>
      </w:r>
      <w:r w:rsidRPr="00F60A32">
        <w:rPr>
          <w:rFonts w:ascii="Arial" w:hAnsi="Arial"/>
        </w:rPr>
        <w:t xml:space="preserve"> </w:t>
      </w:r>
      <w:r w:rsidR="007E31B7" w:rsidRPr="00F60A32">
        <w:rPr>
          <w:rFonts w:ascii="Arial" w:hAnsi="Arial"/>
        </w:rPr>
        <w:t>FRENCH</w:t>
      </w:r>
      <w:bookmarkEnd w:id="3"/>
    </w:p>
    <w:p w14:paraId="6E6BB86E" w14:textId="77777777" w:rsidR="00FE062B" w:rsidRDefault="00FE062B" w:rsidP="00FE062B">
      <w:pPr>
        <w:pStyle w:val="paragraph"/>
        <w:spacing w:before="0" w:beforeAutospacing="0" w:after="0" w:afterAutospacing="0"/>
        <w:textAlignment w:val="baseline"/>
        <w:rPr>
          <w:rStyle w:val="normaltextrun"/>
          <w:rFonts w:ascii="Arial" w:hAnsi="Arial" w:cs="Arial"/>
          <w:b/>
          <w:bCs/>
          <w:sz w:val="20"/>
          <w:szCs w:val="20"/>
          <w:lang w:val="fr-FR"/>
        </w:rPr>
      </w:pPr>
    </w:p>
    <w:p w14:paraId="1E422136" w14:textId="6665E76A" w:rsidR="00FE062B" w:rsidRPr="00FE062B" w:rsidRDefault="00FE062B" w:rsidP="00FE062B">
      <w:pPr>
        <w:pStyle w:val="paragraph"/>
        <w:spacing w:before="0" w:beforeAutospacing="0" w:after="0" w:afterAutospacing="0"/>
        <w:textAlignment w:val="baseline"/>
        <w:rPr>
          <w:rStyle w:val="eop"/>
          <w:rFonts w:ascii="Arial" w:hAnsi="Arial" w:cs="Arial"/>
        </w:rPr>
      </w:pPr>
      <w:r w:rsidRPr="00FE062B">
        <w:rPr>
          <w:rStyle w:val="normaltextrun"/>
          <w:rFonts w:ascii="Arial" w:hAnsi="Arial" w:cs="Arial"/>
          <w:b/>
          <w:bCs/>
          <w:lang w:val="fr-FR"/>
        </w:rPr>
        <w:t>Clippard lance des vannes à pincement avec option de montage sur panneau</w:t>
      </w:r>
      <w:r w:rsidRPr="00FE062B">
        <w:rPr>
          <w:rStyle w:val="normaltextrun"/>
          <w:rFonts w:ascii="Arial" w:hAnsi="Arial" w:cs="Arial"/>
          <w:b/>
          <w:bCs/>
          <w:lang w:val="fr-BE"/>
        </w:rPr>
        <w:t> </w:t>
      </w:r>
      <w:r w:rsidRPr="00FE062B">
        <w:rPr>
          <w:rStyle w:val="eop"/>
          <w:rFonts w:ascii="Arial" w:hAnsi="Arial" w:cs="Arial"/>
        </w:rPr>
        <w:t> </w:t>
      </w:r>
    </w:p>
    <w:p w14:paraId="5204F5F9" w14:textId="77777777" w:rsidR="00FE062B" w:rsidRPr="00FE062B" w:rsidRDefault="00FE062B" w:rsidP="00FE062B">
      <w:pPr>
        <w:pStyle w:val="paragraph"/>
        <w:spacing w:before="0" w:beforeAutospacing="0" w:after="0" w:afterAutospacing="0"/>
        <w:textAlignment w:val="baseline"/>
        <w:rPr>
          <w:rFonts w:ascii="Arial" w:hAnsi="Arial" w:cs="Arial"/>
          <w:sz w:val="20"/>
          <w:szCs w:val="20"/>
        </w:rPr>
      </w:pPr>
    </w:p>
    <w:p w14:paraId="6A00E3AA" w14:textId="77777777" w:rsidR="00FE062B" w:rsidRPr="00FE062B" w:rsidRDefault="00FE062B" w:rsidP="00FE062B">
      <w:pPr>
        <w:pStyle w:val="paragraph"/>
        <w:spacing w:before="0" w:beforeAutospacing="0" w:after="0" w:afterAutospacing="0"/>
        <w:textAlignment w:val="baseline"/>
        <w:rPr>
          <w:rFonts w:ascii="Arial" w:hAnsi="Arial" w:cs="Arial"/>
          <w:sz w:val="20"/>
          <w:szCs w:val="20"/>
        </w:rPr>
      </w:pPr>
      <w:r w:rsidRPr="00FE062B">
        <w:rPr>
          <w:rStyle w:val="normaltextrun"/>
          <w:rFonts w:ascii="Arial" w:hAnsi="Arial" w:cs="Arial"/>
          <w:i/>
          <w:iCs/>
          <w:sz w:val="20"/>
          <w:szCs w:val="20"/>
        </w:rPr>
        <w:t>Louvain-la-Neuve, Belgique - </w:t>
      </w:r>
      <w:r w:rsidRPr="00FE062B">
        <w:rPr>
          <w:rStyle w:val="normaltextrun"/>
          <w:rFonts w:ascii="Arial" w:hAnsi="Arial" w:cs="Arial"/>
          <w:sz w:val="20"/>
          <w:szCs w:val="20"/>
          <w:lang w:val="fr-FR"/>
        </w:rPr>
        <w:t>Pour les applications nécessitant un meilleur accès ou une propreté accrue, Clippard propose désormais ses vannes à pincement avec une option pratique de montage sur panneau. Ces vannes conservent tous les avantages des modèles standards de Clippard, tout en offrant une intégration simplifiée et une accessibilité optimale.</w:t>
      </w:r>
      <w:r w:rsidRPr="00FE062B">
        <w:rPr>
          <w:rStyle w:val="normaltextrun"/>
          <w:rFonts w:ascii="Arial" w:hAnsi="Arial" w:cs="Arial"/>
          <w:sz w:val="20"/>
          <w:szCs w:val="20"/>
          <w:lang w:val="fr-BE"/>
        </w:rPr>
        <w:t> </w:t>
      </w:r>
      <w:r w:rsidRPr="00FE062B">
        <w:rPr>
          <w:rStyle w:val="eop"/>
          <w:rFonts w:ascii="Arial" w:hAnsi="Arial" w:cs="Arial"/>
          <w:sz w:val="20"/>
          <w:szCs w:val="20"/>
        </w:rPr>
        <w:t> </w:t>
      </w:r>
    </w:p>
    <w:p w14:paraId="3F2AE2CD" w14:textId="77777777" w:rsidR="00FE062B" w:rsidRPr="00FE062B" w:rsidRDefault="00FE062B" w:rsidP="00FE062B">
      <w:pPr>
        <w:pStyle w:val="paragraph"/>
        <w:spacing w:before="0" w:beforeAutospacing="0" w:after="0" w:afterAutospacing="0"/>
        <w:textAlignment w:val="baseline"/>
        <w:rPr>
          <w:rFonts w:ascii="Arial" w:hAnsi="Arial" w:cs="Arial"/>
          <w:sz w:val="20"/>
          <w:szCs w:val="20"/>
        </w:rPr>
      </w:pPr>
      <w:r w:rsidRPr="00FE062B">
        <w:rPr>
          <w:rStyle w:val="scxw64223000"/>
          <w:rFonts w:ascii="Arial" w:hAnsi="Arial" w:cs="Arial"/>
          <w:sz w:val="20"/>
          <w:szCs w:val="20"/>
        </w:rPr>
        <w:t> </w:t>
      </w:r>
      <w:r w:rsidRPr="00FE062B">
        <w:rPr>
          <w:rFonts w:ascii="Arial" w:hAnsi="Arial" w:cs="Arial"/>
          <w:sz w:val="20"/>
          <w:szCs w:val="20"/>
        </w:rPr>
        <w:br/>
      </w:r>
      <w:r w:rsidRPr="00FE062B">
        <w:rPr>
          <w:rStyle w:val="normaltextrun"/>
          <w:rFonts w:ascii="Arial" w:hAnsi="Arial" w:cs="Arial"/>
          <w:sz w:val="20"/>
          <w:szCs w:val="20"/>
          <w:lang w:val="fr-FR"/>
        </w:rPr>
        <w:t>Par rapport aux modèles à montage sur collecteur, le montage sur panneau permet une installation plus simple, un aspect plus épuré et un risque réduit de contamination.</w:t>
      </w:r>
      <w:r w:rsidRPr="00FE062B">
        <w:rPr>
          <w:rStyle w:val="normaltextrun"/>
          <w:rFonts w:ascii="Arial" w:hAnsi="Arial" w:cs="Arial"/>
          <w:sz w:val="20"/>
          <w:szCs w:val="20"/>
          <w:lang w:val="fr-BE"/>
        </w:rPr>
        <w:t> </w:t>
      </w:r>
      <w:r w:rsidRPr="00FE062B">
        <w:rPr>
          <w:rStyle w:val="eop"/>
          <w:rFonts w:ascii="Arial" w:hAnsi="Arial" w:cs="Arial"/>
          <w:sz w:val="20"/>
          <w:szCs w:val="20"/>
        </w:rPr>
        <w:t> </w:t>
      </w:r>
    </w:p>
    <w:p w14:paraId="6B4B977B" w14:textId="77777777" w:rsidR="00FE062B" w:rsidRDefault="00FE062B" w:rsidP="00FE062B">
      <w:pPr>
        <w:pStyle w:val="paragraph"/>
        <w:spacing w:before="0" w:beforeAutospacing="0" w:after="0" w:afterAutospacing="0"/>
        <w:textAlignment w:val="baseline"/>
        <w:rPr>
          <w:rStyle w:val="eop"/>
          <w:rFonts w:ascii="Arial" w:hAnsi="Arial" w:cs="Arial"/>
          <w:sz w:val="20"/>
          <w:szCs w:val="20"/>
        </w:rPr>
      </w:pPr>
      <w:r w:rsidRPr="00FE062B">
        <w:rPr>
          <w:rStyle w:val="normaltextrun"/>
          <w:rFonts w:ascii="Arial" w:hAnsi="Arial" w:cs="Arial"/>
          <w:sz w:val="20"/>
          <w:szCs w:val="20"/>
          <w:lang w:val="fr-FR"/>
        </w:rPr>
        <w:t>Comme toutes les vannes à pincement Clippard, les versions avec montage sur panneau présentent un trajet de fluide entièrement dégagé, sans volume mort – seul l’intérieur du tuyau est en contact avec le fluide.</w:t>
      </w:r>
      <w:r w:rsidRPr="00FE062B">
        <w:rPr>
          <w:rStyle w:val="normaltextrun"/>
          <w:rFonts w:ascii="Arial" w:hAnsi="Arial" w:cs="Arial"/>
          <w:sz w:val="20"/>
          <w:szCs w:val="20"/>
          <w:lang w:val="fr-BE"/>
        </w:rPr>
        <w:t> </w:t>
      </w:r>
      <w:r w:rsidRPr="00FE062B">
        <w:rPr>
          <w:rStyle w:val="eop"/>
          <w:rFonts w:ascii="Arial" w:hAnsi="Arial" w:cs="Arial"/>
          <w:sz w:val="20"/>
          <w:szCs w:val="20"/>
        </w:rPr>
        <w:t> </w:t>
      </w:r>
    </w:p>
    <w:p w14:paraId="6C410302" w14:textId="77777777" w:rsidR="00FE062B" w:rsidRPr="00FE062B" w:rsidRDefault="00FE062B" w:rsidP="00FE062B">
      <w:pPr>
        <w:pStyle w:val="paragraph"/>
        <w:spacing w:before="0" w:beforeAutospacing="0" w:after="0" w:afterAutospacing="0"/>
        <w:textAlignment w:val="baseline"/>
        <w:rPr>
          <w:rFonts w:ascii="Arial" w:hAnsi="Arial" w:cs="Arial"/>
          <w:sz w:val="20"/>
          <w:szCs w:val="20"/>
        </w:rPr>
      </w:pPr>
    </w:p>
    <w:p w14:paraId="4DFF2EB0" w14:textId="77777777" w:rsidR="00FE062B" w:rsidRPr="00FE062B" w:rsidRDefault="00FE062B" w:rsidP="00FE062B">
      <w:pPr>
        <w:pStyle w:val="paragraph"/>
        <w:numPr>
          <w:ilvl w:val="0"/>
          <w:numId w:val="154"/>
        </w:numPr>
        <w:tabs>
          <w:tab w:val="clear" w:pos="720"/>
          <w:tab w:val="num" w:pos="360"/>
          <w:tab w:val="left" w:pos="1080"/>
        </w:tabs>
        <w:spacing w:before="0" w:beforeAutospacing="0" w:after="0" w:afterAutospacing="0"/>
        <w:ind w:firstLine="0"/>
        <w:textAlignment w:val="baseline"/>
        <w:rPr>
          <w:rFonts w:ascii="Arial" w:hAnsi="Arial" w:cs="Arial"/>
          <w:sz w:val="20"/>
          <w:szCs w:val="20"/>
        </w:rPr>
      </w:pPr>
      <w:proofErr w:type="spellStart"/>
      <w:r w:rsidRPr="00FE062B">
        <w:rPr>
          <w:rStyle w:val="normaltextrun"/>
          <w:rFonts w:ascii="Arial" w:hAnsi="Arial" w:cs="Arial"/>
          <w:sz w:val="20"/>
          <w:szCs w:val="20"/>
          <w:lang w:val="en-GB"/>
        </w:rPr>
        <w:t>Trajet</w:t>
      </w:r>
      <w:proofErr w:type="spellEnd"/>
      <w:r w:rsidRPr="00FE062B">
        <w:rPr>
          <w:rStyle w:val="normaltextrun"/>
          <w:rFonts w:ascii="Arial" w:hAnsi="Arial" w:cs="Arial"/>
          <w:sz w:val="20"/>
          <w:szCs w:val="20"/>
          <w:lang w:val="en-GB"/>
        </w:rPr>
        <w:t> de </w:t>
      </w:r>
      <w:proofErr w:type="spellStart"/>
      <w:r w:rsidRPr="00FE062B">
        <w:rPr>
          <w:rStyle w:val="normaltextrun"/>
          <w:rFonts w:ascii="Arial" w:hAnsi="Arial" w:cs="Arial"/>
          <w:sz w:val="20"/>
          <w:szCs w:val="20"/>
          <w:lang w:val="en-GB"/>
        </w:rPr>
        <w:t>fluide</w:t>
      </w:r>
      <w:proofErr w:type="spellEnd"/>
      <w:r w:rsidRPr="00FE062B">
        <w:rPr>
          <w:rStyle w:val="normaltextrun"/>
          <w:rFonts w:ascii="Arial" w:hAnsi="Arial" w:cs="Arial"/>
          <w:sz w:val="20"/>
          <w:szCs w:val="20"/>
          <w:lang w:val="en-GB"/>
        </w:rPr>
        <w:t> sans obstruction</w:t>
      </w:r>
      <w:r w:rsidRPr="00FE062B">
        <w:rPr>
          <w:rStyle w:val="normaltextrun"/>
          <w:rFonts w:ascii="Arial" w:hAnsi="Arial" w:cs="Arial"/>
          <w:sz w:val="20"/>
          <w:szCs w:val="20"/>
          <w:lang w:val="fr-BE"/>
        </w:rPr>
        <w:t> </w:t>
      </w:r>
      <w:r w:rsidRPr="00FE062B">
        <w:rPr>
          <w:rStyle w:val="eop"/>
          <w:rFonts w:ascii="Arial" w:hAnsi="Arial" w:cs="Arial"/>
          <w:sz w:val="20"/>
          <w:szCs w:val="20"/>
        </w:rPr>
        <w:t> </w:t>
      </w:r>
    </w:p>
    <w:p w14:paraId="51AEEA15" w14:textId="77777777" w:rsidR="00FE062B" w:rsidRPr="00FE062B" w:rsidRDefault="00FE062B" w:rsidP="00FE062B">
      <w:pPr>
        <w:pStyle w:val="paragraph"/>
        <w:numPr>
          <w:ilvl w:val="0"/>
          <w:numId w:val="155"/>
        </w:numPr>
        <w:tabs>
          <w:tab w:val="clear" w:pos="720"/>
          <w:tab w:val="num" w:pos="360"/>
          <w:tab w:val="left" w:pos="1080"/>
        </w:tabs>
        <w:spacing w:before="0" w:beforeAutospacing="0" w:after="0" w:afterAutospacing="0"/>
        <w:ind w:firstLine="0"/>
        <w:textAlignment w:val="baseline"/>
        <w:rPr>
          <w:rFonts w:ascii="Arial" w:hAnsi="Arial" w:cs="Arial"/>
          <w:sz w:val="20"/>
          <w:szCs w:val="20"/>
        </w:rPr>
      </w:pPr>
      <w:proofErr w:type="spellStart"/>
      <w:r w:rsidRPr="00FE062B">
        <w:rPr>
          <w:rStyle w:val="normaltextrun"/>
          <w:rFonts w:ascii="Arial" w:hAnsi="Arial" w:cs="Arial"/>
          <w:sz w:val="20"/>
          <w:szCs w:val="20"/>
          <w:lang w:val="en-GB"/>
        </w:rPr>
        <w:t>Chaque</w:t>
      </w:r>
      <w:proofErr w:type="spellEnd"/>
      <w:r w:rsidRPr="00FE062B">
        <w:rPr>
          <w:rStyle w:val="normaltextrun"/>
          <w:rFonts w:ascii="Arial" w:hAnsi="Arial" w:cs="Arial"/>
          <w:sz w:val="20"/>
          <w:szCs w:val="20"/>
          <w:lang w:val="en-GB"/>
        </w:rPr>
        <w:t> </w:t>
      </w:r>
      <w:proofErr w:type="spellStart"/>
      <w:r w:rsidRPr="00FE062B">
        <w:rPr>
          <w:rStyle w:val="normaltextrun"/>
          <w:rFonts w:ascii="Arial" w:hAnsi="Arial" w:cs="Arial"/>
          <w:sz w:val="20"/>
          <w:szCs w:val="20"/>
          <w:lang w:val="en-GB"/>
        </w:rPr>
        <w:t>vanne</w:t>
      </w:r>
      <w:proofErr w:type="spellEnd"/>
      <w:r w:rsidRPr="00FE062B">
        <w:rPr>
          <w:rStyle w:val="normaltextrun"/>
          <w:rFonts w:ascii="Arial" w:hAnsi="Arial" w:cs="Arial"/>
          <w:sz w:val="20"/>
          <w:szCs w:val="20"/>
          <w:lang w:val="en-GB"/>
        </w:rPr>
        <w:t> est </w:t>
      </w:r>
      <w:proofErr w:type="spellStart"/>
      <w:r w:rsidRPr="00FE062B">
        <w:rPr>
          <w:rStyle w:val="normaltextrun"/>
          <w:rFonts w:ascii="Arial" w:hAnsi="Arial" w:cs="Arial"/>
          <w:sz w:val="20"/>
          <w:szCs w:val="20"/>
          <w:lang w:val="en-GB"/>
        </w:rPr>
        <w:t>livrée</w:t>
      </w:r>
      <w:proofErr w:type="spellEnd"/>
      <w:r w:rsidRPr="00FE062B">
        <w:rPr>
          <w:rStyle w:val="normaltextrun"/>
          <w:rFonts w:ascii="Arial" w:hAnsi="Arial" w:cs="Arial"/>
          <w:sz w:val="20"/>
          <w:szCs w:val="20"/>
          <w:lang w:val="en-GB"/>
        </w:rPr>
        <w:t> avec 30 cm (12") de </w:t>
      </w:r>
      <w:proofErr w:type="spellStart"/>
      <w:r w:rsidRPr="00FE062B">
        <w:rPr>
          <w:rStyle w:val="normaltextrun"/>
          <w:rFonts w:ascii="Arial" w:hAnsi="Arial" w:cs="Arial"/>
          <w:sz w:val="20"/>
          <w:szCs w:val="20"/>
          <w:lang w:val="en-GB"/>
        </w:rPr>
        <w:t>tuyau</w:t>
      </w:r>
      <w:proofErr w:type="spellEnd"/>
      <w:r w:rsidRPr="00FE062B">
        <w:rPr>
          <w:rStyle w:val="normaltextrun"/>
          <w:rFonts w:ascii="Arial" w:hAnsi="Arial" w:cs="Arial"/>
          <w:sz w:val="20"/>
          <w:szCs w:val="20"/>
          <w:lang w:val="en-GB"/>
        </w:rPr>
        <w:t> </w:t>
      </w:r>
      <w:proofErr w:type="spellStart"/>
      <w:r w:rsidRPr="00FE062B">
        <w:rPr>
          <w:rStyle w:val="normaltextrun"/>
          <w:rFonts w:ascii="Arial" w:hAnsi="Arial" w:cs="Arial"/>
          <w:sz w:val="20"/>
          <w:szCs w:val="20"/>
          <w:lang w:val="en-GB"/>
        </w:rPr>
        <w:t>en</w:t>
      </w:r>
      <w:proofErr w:type="spellEnd"/>
      <w:r w:rsidRPr="00FE062B">
        <w:rPr>
          <w:rStyle w:val="normaltextrun"/>
          <w:rFonts w:ascii="Arial" w:hAnsi="Arial" w:cs="Arial"/>
          <w:sz w:val="20"/>
          <w:szCs w:val="20"/>
          <w:lang w:val="en-GB"/>
        </w:rPr>
        <w:t> silicone </w:t>
      </w:r>
      <w:proofErr w:type="spellStart"/>
      <w:r w:rsidRPr="00FE062B">
        <w:rPr>
          <w:rStyle w:val="normaltextrun"/>
          <w:rFonts w:ascii="Arial" w:hAnsi="Arial" w:cs="Arial"/>
          <w:sz w:val="20"/>
          <w:szCs w:val="20"/>
          <w:lang w:val="en-GB"/>
        </w:rPr>
        <w:t>préinstallé</w:t>
      </w:r>
      <w:proofErr w:type="spellEnd"/>
      <w:r w:rsidRPr="00FE062B">
        <w:rPr>
          <w:rStyle w:val="normaltextrun"/>
          <w:rFonts w:ascii="Arial" w:hAnsi="Arial" w:cs="Arial"/>
          <w:sz w:val="20"/>
          <w:szCs w:val="20"/>
          <w:lang w:val="fr-BE"/>
        </w:rPr>
        <w:t> </w:t>
      </w:r>
      <w:r w:rsidRPr="00FE062B">
        <w:rPr>
          <w:rStyle w:val="eop"/>
          <w:rFonts w:ascii="Arial" w:hAnsi="Arial" w:cs="Arial"/>
          <w:sz w:val="20"/>
          <w:szCs w:val="20"/>
        </w:rPr>
        <w:t> </w:t>
      </w:r>
    </w:p>
    <w:p w14:paraId="3E5700CB" w14:textId="77777777" w:rsidR="00FE062B" w:rsidRPr="00FE062B" w:rsidRDefault="00FE062B" w:rsidP="00FE062B">
      <w:pPr>
        <w:pStyle w:val="paragraph"/>
        <w:numPr>
          <w:ilvl w:val="0"/>
          <w:numId w:val="156"/>
        </w:numPr>
        <w:tabs>
          <w:tab w:val="clear" w:pos="720"/>
          <w:tab w:val="num" w:pos="360"/>
          <w:tab w:val="left" w:pos="1080"/>
        </w:tabs>
        <w:spacing w:before="0" w:beforeAutospacing="0" w:after="0" w:afterAutospacing="0"/>
        <w:ind w:firstLine="0"/>
        <w:textAlignment w:val="baseline"/>
        <w:rPr>
          <w:rFonts w:ascii="Arial" w:hAnsi="Arial" w:cs="Arial"/>
          <w:sz w:val="20"/>
          <w:szCs w:val="20"/>
        </w:rPr>
      </w:pPr>
      <w:proofErr w:type="gramStart"/>
      <w:r w:rsidRPr="00FE062B">
        <w:rPr>
          <w:rStyle w:val="normaltextrun"/>
          <w:rFonts w:ascii="Arial" w:hAnsi="Arial" w:cs="Arial"/>
          <w:sz w:val="20"/>
          <w:szCs w:val="20"/>
          <w:lang w:val="fr-FR"/>
        </w:rPr>
        <w:t>Tuyaux </w:t>
      </w:r>
      <w:proofErr w:type="spellStart"/>
      <w:r w:rsidRPr="00FE062B">
        <w:rPr>
          <w:rStyle w:val="normaltextrun"/>
          <w:rFonts w:ascii="Arial" w:hAnsi="Arial" w:cs="Arial"/>
          <w:sz w:val="20"/>
          <w:szCs w:val="20"/>
          <w:lang w:val="en-GB"/>
        </w:rPr>
        <w:t>facilement</w:t>
      </w:r>
      <w:proofErr w:type="spellEnd"/>
      <w:r w:rsidRPr="00FE062B">
        <w:rPr>
          <w:rStyle w:val="normaltextrun"/>
          <w:rFonts w:ascii="Arial" w:hAnsi="Arial" w:cs="Arial"/>
          <w:sz w:val="20"/>
          <w:szCs w:val="20"/>
          <w:lang w:val="en-GB"/>
        </w:rPr>
        <w:t> </w:t>
      </w:r>
      <w:proofErr w:type="spellStart"/>
      <w:r w:rsidRPr="00FE062B">
        <w:rPr>
          <w:rStyle w:val="normaltextrun"/>
          <w:rFonts w:ascii="Arial" w:hAnsi="Arial" w:cs="Arial"/>
          <w:sz w:val="20"/>
          <w:szCs w:val="20"/>
          <w:lang w:val="en-GB"/>
        </w:rPr>
        <w:t>remplaçable</w:t>
      </w:r>
      <w:proofErr w:type="spellEnd"/>
      <w:proofErr w:type="gramEnd"/>
      <w:r w:rsidRPr="00FE062B">
        <w:rPr>
          <w:rStyle w:val="normaltextrun"/>
          <w:rFonts w:ascii="Arial" w:hAnsi="Arial" w:cs="Arial"/>
          <w:sz w:val="20"/>
          <w:szCs w:val="20"/>
          <w:lang w:val="fr-BE"/>
        </w:rPr>
        <w:t> </w:t>
      </w:r>
      <w:r w:rsidRPr="00FE062B">
        <w:rPr>
          <w:rStyle w:val="eop"/>
          <w:rFonts w:ascii="Arial" w:hAnsi="Arial" w:cs="Arial"/>
          <w:sz w:val="20"/>
          <w:szCs w:val="20"/>
        </w:rPr>
        <w:t> </w:t>
      </w:r>
    </w:p>
    <w:p w14:paraId="2AC64B6E" w14:textId="77777777" w:rsidR="00FE062B" w:rsidRPr="00FE062B" w:rsidRDefault="00FE062B" w:rsidP="00FE062B">
      <w:pPr>
        <w:pStyle w:val="paragraph"/>
        <w:numPr>
          <w:ilvl w:val="0"/>
          <w:numId w:val="157"/>
        </w:numPr>
        <w:tabs>
          <w:tab w:val="clear" w:pos="720"/>
          <w:tab w:val="num" w:pos="360"/>
          <w:tab w:val="left" w:pos="1080"/>
        </w:tabs>
        <w:spacing w:before="0" w:beforeAutospacing="0" w:after="0" w:afterAutospacing="0"/>
        <w:ind w:firstLine="0"/>
        <w:textAlignment w:val="baseline"/>
        <w:rPr>
          <w:rFonts w:ascii="Arial" w:hAnsi="Arial" w:cs="Arial"/>
          <w:sz w:val="20"/>
          <w:szCs w:val="20"/>
        </w:rPr>
      </w:pPr>
      <w:r w:rsidRPr="00FE062B">
        <w:rPr>
          <w:rStyle w:val="normaltextrun"/>
          <w:rFonts w:ascii="Arial" w:hAnsi="Arial" w:cs="Arial"/>
          <w:sz w:val="20"/>
          <w:szCs w:val="20"/>
          <w:lang w:val="fr-FR"/>
        </w:rPr>
        <w:t>Commande électronique ou pneumatique</w:t>
      </w:r>
      <w:r w:rsidRPr="00FE062B">
        <w:rPr>
          <w:rStyle w:val="normaltextrun"/>
          <w:rFonts w:ascii="Arial" w:hAnsi="Arial" w:cs="Arial"/>
          <w:sz w:val="20"/>
          <w:szCs w:val="20"/>
          <w:lang w:val="fr-BE"/>
        </w:rPr>
        <w:t> </w:t>
      </w:r>
      <w:r w:rsidRPr="00FE062B">
        <w:rPr>
          <w:rStyle w:val="eop"/>
          <w:rFonts w:ascii="Arial" w:hAnsi="Arial" w:cs="Arial"/>
          <w:sz w:val="20"/>
          <w:szCs w:val="20"/>
        </w:rPr>
        <w:t> </w:t>
      </w:r>
    </w:p>
    <w:p w14:paraId="14489314" w14:textId="77777777" w:rsidR="00FE062B" w:rsidRPr="00FE062B" w:rsidRDefault="00FE062B" w:rsidP="00FE062B">
      <w:pPr>
        <w:pStyle w:val="paragraph"/>
        <w:numPr>
          <w:ilvl w:val="0"/>
          <w:numId w:val="158"/>
        </w:numPr>
        <w:tabs>
          <w:tab w:val="clear" w:pos="720"/>
          <w:tab w:val="num" w:pos="360"/>
          <w:tab w:val="left" w:pos="1080"/>
        </w:tabs>
        <w:spacing w:before="0" w:beforeAutospacing="0" w:after="0" w:afterAutospacing="0"/>
        <w:ind w:firstLine="0"/>
        <w:textAlignment w:val="baseline"/>
        <w:rPr>
          <w:rFonts w:ascii="Arial" w:hAnsi="Arial" w:cs="Arial"/>
          <w:sz w:val="20"/>
          <w:szCs w:val="20"/>
        </w:rPr>
      </w:pPr>
      <w:r w:rsidRPr="00FE062B">
        <w:rPr>
          <w:rStyle w:val="normaltextrun"/>
          <w:rFonts w:ascii="Arial" w:hAnsi="Arial" w:cs="Arial"/>
          <w:sz w:val="20"/>
          <w:szCs w:val="20"/>
          <w:lang w:val="en-GB"/>
        </w:rPr>
        <w:t>Longue durée de vie</w:t>
      </w:r>
      <w:r w:rsidRPr="00FE062B">
        <w:rPr>
          <w:rStyle w:val="normaltextrun"/>
          <w:rFonts w:ascii="Arial" w:hAnsi="Arial" w:cs="Arial"/>
          <w:sz w:val="20"/>
          <w:szCs w:val="20"/>
          <w:lang w:val="fr-BE"/>
        </w:rPr>
        <w:t> </w:t>
      </w:r>
      <w:r w:rsidRPr="00FE062B">
        <w:rPr>
          <w:rStyle w:val="eop"/>
          <w:rFonts w:ascii="Arial" w:hAnsi="Arial" w:cs="Arial"/>
          <w:sz w:val="20"/>
          <w:szCs w:val="20"/>
        </w:rPr>
        <w:t> </w:t>
      </w:r>
    </w:p>
    <w:p w14:paraId="1284EA9F" w14:textId="77777777" w:rsidR="00216985" w:rsidRPr="00FE062B" w:rsidRDefault="00216985" w:rsidP="00216985">
      <w:pPr>
        <w:pStyle w:val="paragraph"/>
        <w:spacing w:before="0" w:beforeAutospacing="0" w:after="0" w:afterAutospacing="0"/>
        <w:textAlignment w:val="baseline"/>
        <w:rPr>
          <w:rStyle w:val="normaltextrun"/>
          <w:rFonts w:ascii="Arial" w:hAnsi="Arial" w:cs="Arial"/>
          <w:b/>
          <w:bCs/>
          <w:sz w:val="20"/>
          <w:szCs w:val="20"/>
          <w:lang w:val="fr-BE"/>
        </w:rPr>
      </w:pPr>
    </w:p>
    <w:p w14:paraId="3A570C74" w14:textId="12E832B3" w:rsidR="00355846" w:rsidRDefault="00355846" w:rsidP="00355846">
      <w:pPr>
        <w:widowControl/>
        <w:tabs>
          <w:tab w:val="clear" w:pos="1620"/>
          <w:tab w:val="clear" w:pos="5040"/>
        </w:tabs>
        <w:spacing w:line="240" w:lineRule="auto"/>
        <w:rPr>
          <w:rFonts w:ascii="Arial" w:hAnsi="Arial"/>
          <w:sz w:val="20"/>
          <w:szCs w:val="20"/>
        </w:rPr>
      </w:pPr>
      <w:r w:rsidRPr="00FE062B">
        <w:rPr>
          <w:rFonts w:ascii="Arial" w:hAnsi="Arial"/>
          <w:sz w:val="20"/>
          <w:szCs w:val="20"/>
        </w:rPr>
        <w:t> </w:t>
      </w:r>
      <w:r w:rsidR="003F57CC" w:rsidRPr="003F57CC">
        <w:rPr>
          <w:rFonts w:ascii="Arial" w:hAnsi="Arial"/>
          <w:sz w:val="20"/>
          <w:szCs w:val="20"/>
        </w:rPr>
        <w:t xml:space="preserve">Pour plus </w:t>
      </w:r>
      <w:proofErr w:type="spellStart"/>
      <w:r w:rsidR="003F57CC" w:rsidRPr="003F57CC">
        <w:rPr>
          <w:rFonts w:ascii="Arial" w:hAnsi="Arial"/>
          <w:sz w:val="20"/>
          <w:szCs w:val="20"/>
        </w:rPr>
        <w:t>d'informations</w:t>
      </w:r>
      <w:proofErr w:type="spellEnd"/>
      <w:r w:rsidR="003F57CC" w:rsidRPr="003F57CC">
        <w:rPr>
          <w:rFonts w:ascii="Arial" w:hAnsi="Arial"/>
          <w:sz w:val="20"/>
          <w:szCs w:val="20"/>
        </w:rPr>
        <w:t xml:space="preserve"> sur</w:t>
      </w:r>
      <w:r w:rsidR="003F57CC">
        <w:rPr>
          <w:rFonts w:ascii="Arial" w:hAnsi="Arial"/>
          <w:sz w:val="20"/>
          <w:szCs w:val="20"/>
        </w:rPr>
        <w:t xml:space="preserve"> </w:t>
      </w:r>
      <w:proofErr w:type="spellStart"/>
      <w:r w:rsidR="003F57CC">
        <w:rPr>
          <w:rFonts w:ascii="Arial" w:hAnsi="Arial"/>
          <w:sz w:val="20"/>
          <w:szCs w:val="20"/>
        </w:rPr>
        <w:t>ce</w:t>
      </w:r>
      <w:proofErr w:type="spellEnd"/>
      <w:r w:rsidR="003F57CC">
        <w:rPr>
          <w:rFonts w:ascii="Arial" w:hAnsi="Arial"/>
          <w:sz w:val="20"/>
          <w:szCs w:val="20"/>
        </w:rPr>
        <w:t xml:space="preserve"> </w:t>
      </w:r>
      <w:proofErr w:type="spellStart"/>
      <w:r w:rsidR="003F57CC">
        <w:rPr>
          <w:rFonts w:ascii="Arial" w:hAnsi="Arial"/>
          <w:sz w:val="20"/>
          <w:szCs w:val="20"/>
        </w:rPr>
        <w:t>produit</w:t>
      </w:r>
      <w:proofErr w:type="spellEnd"/>
      <w:r w:rsidR="003F57CC">
        <w:rPr>
          <w:rFonts w:ascii="Arial" w:hAnsi="Arial"/>
          <w:sz w:val="20"/>
          <w:szCs w:val="20"/>
        </w:rPr>
        <w:t xml:space="preserve">, </w:t>
      </w:r>
      <w:proofErr w:type="spellStart"/>
      <w:r w:rsidR="003F57CC">
        <w:rPr>
          <w:rFonts w:ascii="Arial" w:hAnsi="Arial"/>
          <w:sz w:val="20"/>
          <w:szCs w:val="20"/>
        </w:rPr>
        <w:t>visitez</w:t>
      </w:r>
      <w:proofErr w:type="spellEnd"/>
      <w:r w:rsidR="003F57CC">
        <w:rPr>
          <w:rFonts w:ascii="Arial" w:hAnsi="Arial"/>
          <w:sz w:val="20"/>
          <w:szCs w:val="20"/>
        </w:rPr>
        <w:t xml:space="preserve"> </w:t>
      </w:r>
      <w:hyperlink r:id="rId14" w:history="1">
        <w:r w:rsidR="003F57CC" w:rsidRPr="00F14B2B">
          <w:rPr>
            <w:rStyle w:val="Lienhypertexte"/>
            <w:rFonts w:ascii="Arial" w:hAnsi="Arial"/>
            <w:color w:val="0072BC"/>
            <w:sz w:val="20"/>
            <w:szCs w:val="20"/>
          </w:rPr>
          <w:t>shop.clippard.eu/link/panel-mounted</w:t>
        </w:r>
      </w:hyperlink>
      <w:r w:rsidR="003F57CC">
        <w:rPr>
          <w:rFonts w:ascii="Arial" w:hAnsi="Arial"/>
          <w:color w:val="0072BC"/>
          <w:sz w:val="20"/>
          <w:szCs w:val="20"/>
        </w:rPr>
        <w:t>.</w:t>
      </w:r>
    </w:p>
    <w:p w14:paraId="7B27B031" w14:textId="77777777" w:rsidR="003F57CC" w:rsidRPr="00FE062B" w:rsidRDefault="003F57CC" w:rsidP="00355846">
      <w:pPr>
        <w:widowControl/>
        <w:tabs>
          <w:tab w:val="clear" w:pos="1620"/>
          <w:tab w:val="clear" w:pos="5040"/>
        </w:tabs>
        <w:spacing w:line="240" w:lineRule="auto"/>
        <w:rPr>
          <w:rFonts w:ascii="Arial" w:hAnsi="Arial"/>
          <w:sz w:val="20"/>
          <w:szCs w:val="20"/>
        </w:rPr>
      </w:pPr>
    </w:p>
    <w:p w14:paraId="2335AE70" w14:textId="77777777" w:rsidR="003F57CC" w:rsidRDefault="003F57CC" w:rsidP="00355846">
      <w:pPr>
        <w:widowControl/>
        <w:tabs>
          <w:tab w:val="clear" w:pos="1620"/>
          <w:tab w:val="clear" w:pos="5040"/>
        </w:tabs>
        <w:spacing w:line="240" w:lineRule="auto"/>
        <w:rPr>
          <w:rFonts w:ascii="Arial" w:hAnsi="Arial"/>
          <w:b/>
          <w:bCs/>
          <w:sz w:val="20"/>
          <w:szCs w:val="20"/>
          <w:lang w:val="fr-BE"/>
        </w:rPr>
      </w:pPr>
    </w:p>
    <w:p w14:paraId="388587B9" w14:textId="69B01580" w:rsidR="00355846" w:rsidRPr="00FE062B" w:rsidRDefault="00355846" w:rsidP="00355846">
      <w:pPr>
        <w:widowControl/>
        <w:tabs>
          <w:tab w:val="clear" w:pos="1620"/>
          <w:tab w:val="clear" w:pos="5040"/>
        </w:tabs>
        <w:spacing w:line="240" w:lineRule="auto"/>
        <w:rPr>
          <w:rFonts w:ascii="Arial" w:hAnsi="Arial"/>
          <w:sz w:val="20"/>
          <w:szCs w:val="20"/>
        </w:rPr>
      </w:pPr>
      <w:r w:rsidRPr="00FE062B">
        <w:rPr>
          <w:rFonts w:ascii="Arial" w:hAnsi="Arial"/>
          <w:b/>
          <w:bCs/>
          <w:sz w:val="20"/>
          <w:szCs w:val="20"/>
          <w:lang w:val="fr-BE"/>
        </w:rPr>
        <w:t>À PROPOS DE CLIPPARD</w:t>
      </w:r>
      <w:r w:rsidRPr="00FE062B">
        <w:rPr>
          <w:rFonts w:ascii="Arial" w:hAnsi="Arial"/>
          <w:sz w:val="20"/>
          <w:szCs w:val="20"/>
          <w:lang w:val="fr-BE"/>
        </w:rPr>
        <w:t> </w:t>
      </w:r>
      <w:r w:rsidRPr="00FE062B">
        <w:rPr>
          <w:rFonts w:ascii="Arial" w:hAnsi="Arial"/>
          <w:sz w:val="20"/>
          <w:szCs w:val="20"/>
        </w:rPr>
        <w:t> </w:t>
      </w:r>
    </w:p>
    <w:p w14:paraId="503A6918" w14:textId="77777777" w:rsidR="00C13EFD" w:rsidRPr="00FE062B" w:rsidRDefault="00355846" w:rsidP="00355846">
      <w:pPr>
        <w:widowControl/>
        <w:tabs>
          <w:tab w:val="clear" w:pos="1620"/>
          <w:tab w:val="clear" w:pos="5040"/>
        </w:tabs>
        <w:spacing w:line="240" w:lineRule="auto"/>
        <w:rPr>
          <w:rFonts w:ascii="Arial" w:hAnsi="Arial"/>
          <w:sz w:val="20"/>
          <w:szCs w:val="20"/>
          <w:lang w:val="fr-BE"/>
        </w:rPr>
      </w:pPr>
      <w:r w:rsidRPr="00FE062B">
        <w:rPr>
          <w:rFonts w:ascii="Arial" w:hAnsi="Arial"/>
          <w:sz w:val="20"/>
          <w:szCs w:val="20"/>
          <w:lang w:val="fr-BE"/>
        </w:rPr>
        <w:t>Clippard est un fabricant familial de troisième génération, spécialisé dans le contrôle précis de la pression, la gestion de débit haute résolution et les solutions à très faible taux de fuite. Présent sur les marchés des instruments d’analyse, des dispositifs médicaux et des équipements de process miniaturisés, Clippard est reconnu dans le monde entier pour sa précision, sa fiabilité et ses performances. Des vannes innovantes avec la technologie </w:t>
      </w:r>
      <w:r w:rsidRPr="00FE062B">
        <w:rPr>
          <w:rFonts w:ascii="Arial" w:hAnsi="Arial"/>
          <w:i/>
          <w:iCs/>
          <w:sz w:val="20"/>
          <w:szCs w:val="20"/>
          <w:lang w:val="fr-BE"/>
        </w:rPr>
        <w:t>Spider</w:t>
      </w:r>
      <w:r w:rsidRPr="00FE062B">
        <w:rPr>
          <w:rFonts w:ascii="Arial" w:hAnsi="Arial"/>
          <w:sz w:val="20"/>
          <w:szCs w:val="20"/>
          <w:lang w:val="fr-BE"/>
        </w:rPr>
        <w:t> aux commandes électroniques avancées et aux assemblages conçus sur mesure, Clippard collabore avec les équipementiers et ingénieurs concepteurs pour créer des solutions adaptées aux défis les plus complexes, optimiser les performances des systèmes et répondre aux exigences d’applications critiques.</w:t>
      </w:r>
    </w:p>
    <w:p w14:paraId="75B485EB" w14:textId="64208FD2" w:rsidR="00355846" w:rsidRPr="00FE062B" w:rsidRDefault="00355846" w:rsidP="00355846">
      <w:pPr>
        <w:widowControl/>
        <w:tabs>
          <w:tab w:val="clear" w:pos="1620"/>
          <w:tab w:val="clear" w:pos="5040"/>
        </w:tabs>
        <w:spacing w:line="240" w:lineRule="auto"/>
        <w:rPr>
          <w:rFonts w:ascii="Arial" w:hAnsi="Arial"/>
          <w:sz w:val="20"/>
          <w:szCs w:val="20"/>
        </w:rPr>
      </w:pPr>
      <w:r w:rsidRPr="00FE062B">
        <w:rPr>
          <w:rFonts w:ascii="Arial" w:hAnsi="Arial"/>
          <w:sz w:val="20"/>
          <w:szCs w:val="20"/>
          <w:lang w:val="fr-BE"/>
        </w:rPr>
        <w:t> </w:t>
      </w:r>
      <w:r w:rsidRPr="00FE062B">
        <w:rPr>
          <w:rFonts w:ascii="Arial" w:hAnsi="Arial"/>
          <w:sz w:val="20"/>
          <w:szCs w:val="20"/>
        </w:rPr>
        <w:t> </w:t>
      </w:r>
    </w:p>
    <w:p w14:paraId="29826DAD" w14:textId="77777777" w:rsidR="00355846" w:rsidRPr="00FE062B" w:rsidRDefault="00355846" w:rsidP="00355846">
      <w:pPr>
        <w:widowControl/>
        <w:tabs>
          <w:tab w:val="clear" w:pos="1620"/>
          <w:tab w:val="clear" w:pos="5040"/>
        </w:tabs>
        <w:spacing w:line="240" w:lineRule="auto"/>
        <w:rPr>
          <w:rFonts w:ascii="Arial" w:hAnsi="Arial"/>
          <w:sz w:val="20"/>
          <w:szCs w:val="20"/>
        </w:rPr>
      </w:pPr>
      <w:r w:rsidRPr="00FE062B">
        <w:rPr>
          <w:rFonts w:ascii="Arial" w:hAnsi="Arial"/>
          <w:sz w:val="20"/>
          <w:szCs w:val="20"/>
          <w:lang w:val="fr-BE"/>
        </w:rPr>
        <w:t>Pour plus d’informations, rendez-vous sur </w:t>
      </w:r>
      <w:hyperlink r:id="rId15" w:tgtFrame="_blank" w:history="1">
        <w:r w:rsidRPr="00FE062B">
          <w:rPr>
            <w:rStyle w:val="Lienhypertexte"/>
            <w:rFonts w:ascii="Arial" w:hAnsi="Arial"/>
            <w:color w:val="0072BC"/>
            <w:sz w:val="20"/>
            <w:szCs w:val="20"/>
            <w:lang w:val="fr-BE"/>
          </w:rPr>
          <w:t>shop.clippard.eu</w:t>
        </w:r>
      </w:hyperlink>
      <w:r w:rsidRPr="00FE062B">
        <w:rPr>
          <w:rFonts w:ascii="Arial" w:hAnsi="Arial"/>
          <w:sz w:val="20"/>
          <w:szCs w:val="20"/>
          <w:lang w:val="fr-BE"/>
        </w:rPr>
        <w:t> ou appelez le </w:t>
      </w:r>
      <w:r w:rsidRPr="00FE062B">
        <w:rPr>
          <w:rFonts w:ascii="Arial" w:hAnsi="Arial"/>
          <w:b/>
          <w:bCs/>
          <w:sz w:val="20"/>
          <w:szCs w:val="20"/>
          <w:lang w:val="fr-BE"/>
        </w:rPr>
        <w:t>+32 10 45 21 34</w:t>
      </w:r>
      <w:r w:rsidRPr="00FE062B">
        <w:rPr>
          <w:rFonts w:ascii="Arial" w:hAnsi="Arial"/>
          <w:sz w:val="20"/>
          <w:szCs w:val="20"/>
          <w:lang w:val="fr-BE"/>
        </w:rPr>
        <w:t>. </w:t>
      </w:r>
      <w:r w:rsidRPr="00FE062B">
        <w:rPr>
          <w:rFonts w:ascii="Arial" w:hAnsi="Arial"/>
          <w:sz w:val="20"/>
          <w:szCs w:val="20"/>
        </w:rPr>
        <w:t> </w:t>
      </w:r>
    </w:p>
    <w:p w14:paraId="38C9A0AD" w14:textId="77777777" w:rsidR="00467584" w:rsidRDefault="00467584" w:rsidP="00355846">
      <w:pPr>
        <w:widowControl/>
        <w:tabs>
          <w:tab w:val="clear" w:pos="1620"/>
          <w:tab w:val="clear" w:pos="5040"/>
        </w:tabs>
        <w:spacing w:line="240" w:lineRule="auto"/>
        <w:rPr>
          <w:rFonts w:ascii="Arial" w:hAnsi="Arial"/>
          <w:sz w:val="20"/>
          <w:szCs w:val="20"/>
        </w:rPr>
      </w:pPr>
    </w:p>
    <w:p w14:paraId="552424D6" w14:textId="77777777" w:rsidR="003F57CC" w:rsidRPr="00FE062B" w:rsidRDefault="003F57CC" w:rsidP="00355846">
      <w:pPr>
        <w:widowControl/>
        <w:tabs>
          <w:tab w:val="clear" w:pos="1620"/>
          <w:tab w:val="clear" w:pos="5040"/>
        </w:tabs>
        <w:spacing w:line="240" w:lineRule="auto"/>
        <w:rPr>
          <w:rFonts w:ascii="Arial" w:hAnsi="Arial"/>
          <w:sz w:val="20"/>
          <w:szCs w:val="20"/>
        </w:rPr>
      </w:pPr>
    </w:p>
    <w:p w14:paraId="0BB64F81" w14:textId="034DCE08" w:rsidR="00355846" w:rsidRPr="00FE062B" w:rsidRDefault="00355846" w:rsidP="00467584">
      <w:pPr>
        <w:widowControl/>
        <w:tabs>
          <w:tab w:val="clear" w:pos="1620"/>
          <w:tab w:val="clear" w:pos="5040"/>
        </w:tabs>
        <w:spacing w:line="240" w:lineRule="auto"/>
        <w:jc w:val="center"/>
        <w:rPr>
          <w:rFonts w:ascii="Arial" w:hAnsi="Arial"/>
          <w:sz w:val="18"/>
          <w:szCs w:val="18"/>
        </w:rPr>
      </w:pPr>
      <w:r w:rsidRPr="00FE062B">
        <w:rPr>
          <w:rFonts w:ascii="Arial" w:hAnsi="Arial"/>
          <w:sz w:val="18"/>
          <w:szCs w:val="18"/>
        </w:rPr>
        <w:t> </w:t>
      </w:r>
      <w:r w:rsidR="00467584" w:rsidRPr="00FE062B">
        <w:rPr>
          <w:rFonts w:ascii="Arial" w:hAnsi="Arial"/>
          <w:sz w:val="18"/>
          <w:szCs w:val="18"/>
        </w:rPr>
        <w:t># # #</w:t>
      </w:r>
    </w:p>
    <w:p w14:paraId="13545D49" w14:textId="0E2153CB" w:rsidR="00194D8D" w:rsidRPr="00FE062B" w:rsidRDefault="00467584" w:rsidP="00467584">
      <w:pPr>
        <w:widowControl/>
        <w:tabs>
          <w:tab w:val="clear" w:pos="1620"/>
          <w:tab w:val="clear" w:pos="5040"/>
        </w:tabs>
        <w:spacing w:line="240" w:lineRule="auto"/>
        <w:jc w:val="center"/>
        <w:rPr>
          <w:rFonts w:ascii="Arial" w:hAnsi="Arial"/>
          <w:sz w:val="18"/>
          <w:szCs w:val="18"/>
        </w:rPr>
      </w:pPr>
      <w:r w:rsidRPr="00FE062B">
        <w:rPr>
          <w:rFonts w:ascii="Arial" w:hAnsi="Arial"/>
          <w:sz w:val="18"/>
          <w:szCs w:val="18"/>
        </w:rPr>
        <w:t>Clippard Europe • Parc Scientifique Einstein, Rue du Bosquet 6, 1348 Louvain-la-Neuve, Belgium • +32 10.45.21.34</w:t>
      </w:r>
    </w:p>
    <w:p w14:paraId="7F8A73D4" w14:textId="77777777" w:rsidR="00EE07E7" w:rsidRDefault="00EE07E7">
      <w:pPr>
        <w:widowControl/>
        <w:tabs>
          <w:tab w:val="clear" w:pos="1620"/>
          <w:tab w:val="clear" w:pos="5040"/>
        </w:tabs>
        <w:spacing w:line="240" w:lineRule="auto"/>
        <w:rPr>
          <w:rFonts w:ascii="Arial" w:hAnsi="Arial"/>
          <w:b/>
          <w:bCs/>
          <w:color w:val="0072BC"/>
          <w:sz w:val="24"/>
          <w:szCs w:val="24"/>
        </w:rPr>
      </w:pPr>
      <w:r>
        <w:rPr>
          <w:rFonts w:ascii="Arial" w:hAnsi="Arial"/>
        </w:rPr>
        <w:br w:type="page"/>
      </w:r>
    </w:p>
    <w:p w14:paraId="078D15E7" w14:textId="27DDB58C" w:rsidR="007E31B7" w:rsidRPr="00F60A32" w:rsidRDefault="007E31B7" w:rsidP="009505EE">
      <w:pPr>
        <w:pStyle w:val="Titre2"/>
        <w:rPr>
          <w:rFonts w:ascii="Arial" w:hAnsi="Arial"/>
        </w:rPr>
      </w:pPr>
      <w:bookmarkStart w:id="4" w:name="_Toc223432606"/>
      <w:r w:rsidRPr="00F60A32">
        <w:rPr>
          <w:rFonts w:ascii="Arial" w:hAnsi="Arial"/>
        </w:rPr>
        <w:lastRenderedPageBreak/>
        <w:t>PRESS RELEASE – GERMAN</w:t>
      </w:r>
      <w:bookmarkEnd w:id="4"/>
    </w:p>
    <w:p w14:paraId="3568CCC3" w14:textId="77777777" w:rsidR="0000173E" w:rsidRDefault="0000173E" w:rsidP="0000173E">
      <w:pPr>
        <w:pStyle w:val="paragraph"/>
        <w:spacing w:before="0" w:beforeAutospacing="0" w:after="0" w:afterAutospacing="0"/>
        <w:textAlignment w:val="baseline"/>
        <w:rPr>
          <w:rStyle w:val="normaltextrun"/>
          <w:rFonts w:ascii="Arial" w:hAnsi="Arial" w:cs="Arial"/>
          <w:b/>
          <w:bCs/>
          <w:lang w:val="fr-BE"/>
        </w:rPr>
      </w:pPr>
    </w:p>
    <w:p w14:paraId="1EFF7BDE" w14:textId="4BE1EDB3" w:rsidR="0000173E" w:rsidRPr="0000173E" w:rsidRDefault="0000173E" w:rsidP="0000173E">
      <w:pPr>
        <w:pStyle w:val="paragraph"/>
        <w:spacing w:before="0" w:beforeAutospacing="0" w:after="0" w:afterAutospacing="0"/>
        <w:textAlignment w:val="baseline"/>
        <w:rPr>
          <w:rStyle w:val="eop"/>
          <w:rFonts w:ascii="Arial" w:hAnsi="Arial" w:cs="Arial"/>
        </w:rPr>
      </w:pPr>
      <w:r w:rsidRPr="0000173E">
        <w:rPr>
          <w:rStyle w:val="normaltextrun"/>
          <w:rFonts w:ascii="Arial" w:hAnsi="Arial" w:cs="Arial"/>
          <w:b/>
          <w:bCs/>
          <w:lang w:val="fr-BE"/>
        </w:rPr>
        <w:t>Clippard </w:t>
      </w:r>
      <w:proofErr w:type="spellStart"/>
      <w:r w:rsidRPr="0000173E">
        <w:rPr>
          <w:rStyle w:val="normaltextrun"/>
          <w:rFonts w:ascii="Arial" w:hAnsi="Arial" w:cs="Arial"/>
          <w:b/>
          <w:bCs/>
          <w:lang w:val="fr-BE"/>
        </w:rPr>
        <w:t>Quetschventile</w:t>
      </w:r>
      <w:proofErr w:type="spellEnd"/>
      <w:r w:rsidRPr="0000173E">
        <w:rPr>
          <w:rStyle w:val="normaltextrun"/>
          <w:rFonts w:ascii="Arial" w:hAnsi="Arial" w:cs="Arial"/>
          <w:b/>
          <w:bCs/>
          <w:lang w:val="fr-BE"/>
        </w:rPr>
        <w:t> </w:t>
      </w:r>
      <w:proofErr w:type="spellStart"/>
      <w:r w:rsidRPr="0000173E">
        <w:rPr>
          <w:rStyle w:val="normaltextrun"/>
          <w:rFonts w:ascii="Arial" w:hAnsi="Arial" w:cs="Arial"/>
          <w:b/>
          <w:bCs/>
          <w:lang w:val="fr-BE"/>
        </w:rPr>
        <w:t>für</w:t>
      </w:r>
      <w:proofErr w:type="spellEnd"/>
      <w:r w:rsidRPr="0000173E">
        <w:rPr>
          <w:rStyle w:val="normaltextrun"/>
          <w:rFonts w:ascii="Arial" w:hAnsi="Arial" w:cs="Arial"/>
          <w:b/>
          <w:bCs/>
          <w:lang w:val="fr-BE"/>
        </w:rPr>
        <w:t> </w:t>
      </w:r>
      <w:proofErr w:type="spellStart"/>
      <w:r w:rsidRPr="0000173E">
        <w:rPr>
          <w:rStyle w:val="normaltextrun"/>
          <w:rFonts w:ascii="Arial" w:hAnsi="Arial" w:cs="Arial"/>
          <w:b/>
          <w:bCs/>
          <w:lang w:val="fr-BE"/>
        </w:rPr>
        <w:t>Schalttafeleinbau</w:t>
      </w:r>
      <w:proofErr w:type="spellEnd"/>
      <w:r w:rsidRPr="0000173E">
        <w:rPr>
          <w:rStyle w:val="normaltextrun"/>
          <w:rFonts w:ascii="Arial" w:hAnsi="Arial" w:cs="Arial"/>
          <w:b/>
          <w:bCs/>
          <w:lang w:val="fr-BE"/>
        </w:rPr>
        <w:t> </w:t>
      </w:r>
      <w:r w:rsidRPr="0000173E">
        <w:rPr>
          <w:rStyle w:val="eop"/>
          <w:rFonts w:ascii="Arial" w:hAnsi="Arial" w:cs="Arial"/>
        </w:rPr>
        <w:t> </w:t>
      </w:r>
    </w:p>
    <w:p w14:paraId="5613DC57" w14:textId="77777777" w:rsidR="0000173E" w:rsidRPr="0000173E" w:rsidRDefault="0000173E" w:rsidP="0000173E">
      <w:pPr>
        <w:pStyle w:val="paragraph"/>
        <w:spacing w:before="0" w:beforeAutospacing="0" w:after="0" w:afterAutospacing="0"/>
        <w:textAlignment w:val="baseline"/>
        <w:rPr>
          <w:rFonts w:ascii="Arial" w:hAnsi="Arial" w:cs="Arial"/>
          <w:sz w:val="18"/>
          <w:szCs w:val="18"/>
        </w:rPr>
      </w:pPr>
    </w:p>
    <w:p w14:paraId="4A3FC21A" w14:textId="77777777" w:rsidR="0000173E" w:rsidRPr="0000173E" w:rsidRDefault="0000173E" w:rsidP="0000173E">
      <w:pPr>
        <w:pStyle w:val="paragraph"/>
        <w:spacing w:before="0" w:beforeAutospacing="0" w:after="0" w:afterAutospacing="0"/>
        <w:textAlignment w:val="baseline"/>
        <w:rPr>
          <w:rStyle w:val="eop"/>
          <w:rFonts w:ascii="Arial" w:hAnsi="Arial" w:cs="Arial"/>
          <w:sz w:val="20"/>
          <w:szCs w:val="20"/>
        </w:rPr>
      </w:pPr>
      <w:r w:rsidRPr="0000173E">
        <w:rPr>
          <w:rStyle w:val="normaltextrun"/>
          <w:rFonts w:ascii="Arial" w:hAnsi="Arial" w:cs="Arial"/>
          <w:i/>
          <w:iCs/>
          <w:sz w:val="20"/>
          <w:szCs w:val="20"/>
        </w:rPr>
        <w:t>Louvain-la-Neuve, </w:t>
      </w:r>
      <w:proofErr w:type="spellStart"/>
      <w:r w:rsidRPr="0000173E">
        <w:rPr>
          <w:rStyle w:val="normaltextrun"/>
          <w:rFonts w:ascii="Arial" w:hAnsi="Arial" w:cs="Arial"/>
          <w:i/>
          <w:iCs/>
          <w:sz w:val="20"/>
          <w:szCs w:val="20"/>
        </w:rPr>
        <w:t>Belgien</w:t>
      </w:r>
      <w:proofErr w:type="spellEnd"/>
      <w:r w:rsidRPr="0000173E">
        <w:rPr>
          <w:rStyle w:val="normaltextrun"/>
          <w:rFonts w:ascii="Arial" w:hAnsi="Arial" w:cs="Arial"/>
          <w:i/>
          <w:iCs/>
          <w:sz w:val="20"/>
          <w:szCs w:val="20"/>
        </w:rPr>
        <w:t> - </w:t>
      </w:r>
      <w:r w:rsidRPr="0000173E">
        <w:rPr>
          <w:rStyle w:val="normaltextrun"/>
          <w:rFonts w:ascii="Arial" w:hAnsi="Arial" w:cs="Arial"/>
          <w:sz w:val="20"/>
          <w:szCs w:val="20"/>
          <w:lang w:val="de-DE"/>
        </w:rPr>
        <w:t>Für Anwendungen, die gute Zugänglichkeit und / oder ein besonders hohes Maß </w:t>
      </w:r>
      <w:proofErr w:type="gramStart"/>
      <w:r w:rsidRPr="0000173E">
        <w:rPr>
          <w:rStyle w:val="normaltextrun"/>
          <w:rFonts w:ascii="Arial" w:hAnsi="Arial" w:cs="Arial"/>
          <w:sz w:val="20"/>
          <w:szCs w:val="20"/>
          <w:lang w:val="de-DE"/>
        </w:rPr>
        <w:t>an</w:t>
      </w:r>
      <w:proofErr w:type="gramEnd"/>
      <w:r w:rsidRPr="0000173E">
        <w:rPr>
          <w:rStyle w:val="normaltextrun"/>
          <w:rFonts w:ascii="Arial" w:hAnsi="Arial" w:cs="Arial"/>
          <w:sz w:val="20"/>
          <w:szCs w:val="20"/>
          <w:lang w:val="de-DE"/>
        </w:rPr>
        <w:t> Hygiene erfordern, bietet Clippard seine bewährten Quetschventile jetzt auch in einer praktischen Version zum Schalttafeleinbau an. Diese Ausführung vereint alle Vorteile der Standardmodelle mit einer einfachen Integration und einem benutzerfreundlichen Zugang.</w:t>
      </w:r>
      <w:r w:rsidRPr="0000173E">
        <w:rPr>
          <w:rStyle w:val="normaltextrun"/>
          <w:rFonts w:ascii="Arial" w:hAnsi="Arial" w:cs="Arial"/>
          <w:sz w:val="20"/>
          <w:szCs w:val="20"/>
          <w:lang w:val="fr-BE"/>
        </w:rPr>
        <w:t> </w:t>
      </w:r>
      <w:r w:rsidRPr="0000173E">
        <w:rPr>
          <w:rStyle w:val="eop"/>
          <w:rFonts w:ascii="Arial" w:hAnsi="Arial" w:cs="Arial"/>
          <w:sz w:val="20"/>
          <w:szCs w:val="20"/>
        </w:rPr>
        <w:t> </w:t>
      </w:r>
    </w:p>
    <w:p w14:paraId="371CDC1F" w14:textId="77777777" w:rsidR="0000173E" w:rsidRPr="0000173E" w:rsidRDefault="0000173E" w:rsidP="0000173E">
      <w:pPr>
        <w:pStyle w:val="paragraph"/>
        <w:spacing w:before="0" w:beforeAutospacing="0" w:after="0" w:afterAutospacing="0"/>
        <w:textAlignment w:val="baseline"/>
        <w:rPr>
          <w:rFonts w:ascii="Arial" w:hAnsi="Arial" w:cs="Arial"/>
          <w:sz w:val="20"/>
          <w:szCs w:val="20"/>
        </w:rPr>
      </w:pPr>
    </w:p>
    <w:p w14:paraId="0B0630BF" w14:textId="77777777" w:rsidR="0000173E" w:rsidRPr="0000173E" w:rsidRDefault="0000173E" w:rsidP="0000173E">
      <w:pPr>
        <w:pStyle w:val="paragraph"/>
        <w:spacing w:before="0" w:beforeAutospacing="0" w:after="0" w:afterAutospacing="0"/>
        <w:textAlignment w:val="baseline"/>
        <w:rPr>
          <w:rStyle w:val="eop"/>
          <w:rFonts w:ascii="Arial" w:hAnsi="Arial" w:cs="Arial"/>
          <w:sz w:val="20"/>
          <w:szCs w:val="20"/>
        </w:rPr>
      </w:pPr>
      <w:r w:rsidRPr="0000173E">
        <w:rPr>
          <w:rStyle w:val="normaltextrun"/>
          <w:rFonts w:ascii="Arial" w:hAnsi="Arial" w:cs="Arial"/>
          <w:sz w:val="20"/>
          <w:szCs w:val="20"/>
          <w:lang w:val="de-DE"/>
        </w:rPr>
        <w:t>Im Vergleich zu Quetschventilen, die zum Beispiel auf einem Verteilerblock montiert werden, bietet der Schalttafeleinbau eine wesentlich vereinfachte Montage und ein übersichtlicheres </w:t>
      </w:r>
      <w:proofErr w:type="spellStart"/>
      <w:r w:rsidRPr="0000173E">
        <w:rPr>
          <w:rStyle w:val="normaltextrun"/>
          <w:rFonts w:ascii="Arial" w:hAnsi="Arial" w:cs="Arial"/>
          <w:sz w:val="20"/>
          <w:szCs w:val="20"/>
          <w:lang w:val="de-DE"/>
        </w:rPr>
        <w:t>Installationssbild</w:t>
      </w:r>
      <w:proofErr w:type="spellEnd"/>
      <w:r w:rsidRPr="0000173E">
        <w:rPr>
          <w:rStyle w:val="normaltextrun"/>
          <w:rFonts w:ascii="Arial" w:hAnsi="Arial" w:cs="Arial"/>
          <w:sz w:val="20"/>
          <w:szCs w:val="20"/>
          <w:lang w:val="de-DE"/>
        </w:rPr>
        <w:t>. Das Risiko von Verunreinigungen wird zudem deutlich minimiert. </w:t>
      </w:r>
      <w:r w:rsidRPr="0000173E">
        <w:rPr>
          <w:rStyle w:val="normaltextrun"/>
          <w:rFonts w:ascii="Arial" w:hAnsi="Arial" w:cs="Arial"/>
          <w:sz w:val="20"/>
          <w:szCs w:val="20"/>
          <w:lang w:val="fr-BE"/>
        </w:rPr>
        <w:t> </w:t>
      </w:r>
      <w:r w:rsidRPr="0000173E">
        <w:rPr>
          <w:rStyle w:val="eop"/>
          <w:rFonts w:ascii="Arial" w:hAnsi="Arial" w:cs="Arial"/>
          <w:sz w:val="20"/>
          <w:szCs w:val="20"/>
        </w:rPr>
        <w:t> </w:t>
      </w:r>
    </w:p>
    <w:p w14:paraId="3F0790E3" w14:textId="77777777" w:rsidR="0000173E" w:rsidRPr="0000173E" w:rsidRDefault="0000173E" w:rsidP="0000173E">
      <w:pPr>
        <w:pStyle w:val="paragraph"/>
        <w:spacing w:before="0" w:beforeAutospacing="0" w:after="0" w:afterAutospacing="0"/>
        <w:textAlignment w:val="baseline"/>
        <w:rPr>
          <w:rFonts w:ascii="Arial" w:hAnsi="Arial" w:cs="Arial"/>
          <w:sz w:val="20"/>
          <w:szCs w:val="20"/>
        </w:rPr>
      </w:pPr>
    </w:p>
    <w:p w14:paraId="0788C5F0" w14:textId="77777777" w:rsidR="0000173E" w:rsidRPr="0000173E" w:rsidRDefault="0000173E" w:rsidP="0000173E">
      <w:pPr>
        <w:pStyle w:val="paragraph"/>
        <w:spacing w:before="0" w:beforeAutospacing="0" w:after="0" w:afterAutospacing="0"/>
        <w:textAlignment w:val="baseline"/>
        <w:rPr>
          <w:rStyle w:val="eop"/>
          <w:rFonts w:ascii="Arial" w:hAnsi="Arial" w:cs="Arial"/>
          <w:sz w:val="20"/>
          <w:szCs w:val="20"/>
        </w:rPr>
      </w:pPr>
      <w:r w:rsidRPr="0000173E">
        <w:rPr>
          <w:rStyle w:val="normaltextrun"/>
          <w:rFonts w:ascii="Arial" w:hAnsi="Arial" w:cs="Arial"/>
          <w:sz w:val="20"/>
          <w:szCs w:val="20"/>
          <w:lang w:val="de-DE"/>
        </w:rPr>
        <w:t>Wie alle Quetschventile von Clippard verfügen auch die Versionen für Schalttafeleinbau über einen ungehinderten Durchfluss und ein „Zero Dead Volume“ – nur die Innenseite des Schlauchs kommt mit dem Medium in Kontakt.</w:t>
      </w:r>
      <w:r w:rsidRPr="0000173E">
        <w:rPr>
          <w:rStyle w:val="normaltextrun"/>
          <w:rFonts w:ascii="Arial" w:hAnsi="Arial" w:cs="Arial"/>
          <w:sz w:val="20"/>
          <w:szCs w:val="20"/>
          <w:lang w:val="fr-BE"/>
        </w:rPr>
        <w:t>  </w:t>
      </w:r>
      <w:r w:rsidRPr="0000173E">
        <w:rPr>
          <w:rStyle w:val="eop"/>
          <w:rFonts w:ascii="Arial" w:hAnsi="Arial" w:cs="Arial"/>
          <w:sz w:val="20"/>
          <w:szCs w:val="20"/>
        </w:rPr>
        <w:t> </w:t>
      </w:r>
    </w:p>
    <w:p w14:paraId="739DC922" w14:textId="77777777" w:rsidR="0000173E" w:rsidRPr="0000173E" w:rsidRDefault="0000173E" w:rsidP="0000173E">
      <w:pPr>
        <w:pStyle w:val="paragraph"/>
        <w:spacing w:before="0" w:beforeAutospacing="0" w:after="0" w:afterAutospacing="0"/>
        <w:textAlignment w:val="baseline"/>
        <w:rPr>
          <w:rFonts w:ascii="Arial" w:hAnsi="Arial" w:cs="Arial"/>
          <w:sz w:val="20"/>
          <w:szCs w:val="20"/>
        </w:rPr>
      </w:pPr>
    </w:p>
    <w:p w14:paraId="251E44A8" w14:textId="77777777" w:rsidR="0000173E" w:rsidRPr="0000173E" w:rsidRDefault="0000173E" w:rsidP="0000173E">
      <w:pPr>
        <w:pStyle w:val="paragraph"/>
        <w:numPr>
          <w:ilvl w:val="0"/>
          <w:numId w:val="159"/>
        </w:numPr>
        <w:spacing w:before="0" w:beforeAutospacing="0" w:after="0" w:afterAutospacing="0"/>
        <w:ind w:left="1080" w:firstLine="0"/>
        <w:textAlignment w:val="baseline"/>
        <w:rPr>
          <w:rFonts w:ascii="Arial" w:hAnsi="Arial" w:cs="Arial"/>
          <w:sz w:val="20"/>
          <w:szCs w:val="20"/>
        </w:rPr>
      </w:pPr>
      <w:r w:rsidRPr="0000173E">
        <w:rPr>
          <w:rStyle w:val="normaltextrun"/>
          <w:rFonts w:ascii="Arial" w:hAnsi="Arial" w:cs="Arial"/>
          <w:sz w:val="20"/>
          <w:szCs w:val="20"/>
          <w:lang w:val="de-DE"/>
        </w:rPr>
        <w:t>Ungehinderter Durchfluss</w:t>
      </w:r>
      <w:r w:rsidRPr="0000173E">
        <w:rPr>
          <w:rStyle w:val="normaltextrun"/>
          <w:rFonts w:ascii="Arial" w:hAnsi="Arial" w:cs="Arial"/>
          <w:sz w:val="20"/>
          <w:szCs w:val="20"/>
          <w:lang w:val="fr-BE"/>
        </w:rPr>
        <w:t> </w:t>
      </w:r>
      <w:r w:rsidRPr="0000173E">
        <w:rPr>
          <w:rStyle w:val="eop"/>
          <w:rFonts w:ascii="Arial" w:hAnsi="Arial" w:cs="Arial"/>
          <w:sz w:val="20"/>
          <w:szCs w:val="20"/>
        </w:rPr>
        <w:t> </w:t>
      </w:r>
    </w:p>
    <w:p w14:paraId="153CAAEA" w14:textId="77777777" w:rsidR="0000173E" w:rsidRPr="0000173E" w:rsidRDefault="0000173E" w:rsidP="0000173E">
      <w:pPr>
        <w:pStyle w:val="paragraph"/>
        <w:numPr>
          <w:ilvl w:val="0"/>
          <w:numId w:val="160"/>
        </w:numPr>
        <w:spacing w:before="0" w:beforeAutospacing="0" w:after="0" w:afterAutospacing="0"/>
        <w:ind w:left="1080" w:firstLine="0"/>
        <w:textAlignment w:val="baseline"/>
        <w:rPr>
          <w:rFonts w:ascii="Arial" w:hAnsi="Arial" w:cs="Arial"/>
          <w:sz w:val="20"/>
          <w:szCs w:val="20"/>
        </w:rPr>
      </w:pPr>
      <w:proofErr w:type="gramStart"/>
      <w:r w:rsidRPr="0000173E">
        <w:rPr>
          <w:rStyle w:val="normaltextrun"/>
          <w:rFonts w:ascii="Arial" w:hAnsi="Arial" w:cs="Arial"/>
          <w:sz w:val="20"/>
          <w:szCs w:val="20"/>
          <w:lang w:val="de-DE"/>
        </w:rPr>
        <w:t>Jeder Ventil</w:t>
      </w:r>
      <w:proofErr w:type="gramEnd"/>
      <w:r w:rsidRPr="0000173E">
        <w:rPr>
          <w:rStyle w:val="normaltextrun"/>
          <w:rFonts w:ascii="Arial" w:hAnsi="Arial" w:cs="Arial"/>
          <w:sz w:val="20"/>
          <w:szCs w:val="20"/>
          <w:lang w:val="de-DE"/>
        </w:rPr>
        <w:t> wird mit 30 cm (12") vormontiertem Silikonschlauch geliefert</w:t>
      </w:r>
      <w:r w:rsidRPr="0000173E">
        <w:rPr>
          <w:rStyle w:val="normaltextrun"/>
          <w:rFonts w:ascii="Arial" w:hAnsi="Arial" w:cs="Arial"/>
          <w:sz w:val="20"/>
          <w:szCs w:val="20"/>
          <w:lang w:val="fr-BE"/>
        </w:rPr>
        <w:t> </w:t>
      </w:r>
      <w:r w:rsidRPr="0000173E">
        <w:rPr>
          <w:rStyle w:val="eop"/>
          <w:rFonts w:ascii="Arial" w:hAnsi="Arial" w:cs="Arial"/>
          <w:sz w:val="20"/>
          <w:szCs w:val="20"/>
        </w:rPr>
        <w:t> </w:t>
      </w:r>
    </w:p>
    <w:p w14:paraId="53758A3B" w14:textId="77777777" w:rsidR="0000173E" w:rsidRPr="0000173E" w:rsidRDefault="0000173E" w:rsidP="0000173E">
      <w:pPr>
        <w:pStyle w:val="paragraph"/>
        <w:numPr>
          <w:ilvl w:val="0"/>
          <w:numId w:val="161"/>
        </w:numPr>
        <w:spacing w:before="0" w:beforeAutospacing="0" w:after="0" w:afterAutospacing="0"/>
        <w:ind w:left="1080" w:firstLine="0"/>
        <w:textAlignment w:val="baseline"/>
        <w:rPr>
          <w:rFonts w:ascii="Arial" w:hAnsi="Arial" w:cs="Arial"/>
          <w:sz w:val="20"/>
          <w:szCs w:val="20"/>
        </w:rPr>
      </w:pPr>
      <w:r w:rsidRPr="0000173E">
        <w:rPr>
          <w:rStyle w:val="normaltextrun"/>
          <w:rFonts w:ascii="Arial" w:hAnsi="Arial" w:cs="Arial"/>
          <w:sz w:val="20"/>
          <w:szCs w:val="20"/>
          <w:lang w:val="de-DE"/>
        </w:rPr>
        <w:t>Schlauch lässt sich leicht austauschen</w:t>
      </w:r>
      <w:r w:rsidRPr="0000173E">
        <w:rPr>
          <w:rStyle w:val="normaltextrun"/>
          <w:rFonts w:ascii="Arial" w:hAnsi="Arial" w:cs="Arial"/>
          <w:sz w:val="20"/>
          <w:szCs w:val="20"/>
          <w:lang w:val="fr-BE"/>
        </w:rPr>
        <w:t> </w:t>
      </w:r>
      <w:r w:rsidRPr="0000173E">
        <w:rPr>
          <w:rStyle w:val="eop"/>
          <w:rFonts w:ascii="Arial" w:hAnsi="Arial" w:cs="Arial"/>
          <w:sz w:val="20"/>
          <w:szCs w:val="20"/>
        </w:rPr>
        <w:t> </w:t>
      </w:r>
    </w:p>
    <w:p w14:paraId="5F44CE40" w14:textId="77777777" w:rsidR="0000173E" w:rsidRPr="0000173E" w:rsidRDefault="0000173E" w:rsidP="0000173E">
      <w:pPr>
        <w:pStyle w:val="paragraph"/>
        <w:numPr>
          <w:ilvl w:val="0"/>
          <w:numId w:val="162"/>
        </w:numPr>
        <w:spacing w:before="0" w:beforeAutospacing="0" w:after="0" w:afterAutospacing="0"/>
        <w:ind w:left="1080" w:firstLine="0"/>
        <w:textAlignment w:val="baseline"/>
        <w:rPr>
          <w:rFonts w:ascii="Arial" w:hAnsi="Arial" w:cs="Arial"/>
          <w:sz w:val="20"/>
          <w:szCs w:val="20"/>
        </w:rPr>
      </w:pPr>
      <w:r w:rsidRPr="0000173E">
        <w:rPr>
          <w:rStyle w:val="normaltextrun"/>
          <w:rFonts w:ascii="Arial" w:hAnsi="Arial" w:cs="Arial"/>
          <w:sz w:val="20"/>
          <w:szCs w:val="20"/>
          <w:lang w:val="de-DE"/>
        </w:rPr>
        <w:t>Erhältlich in elektronischer oder pneumatischer Ausführung</w:t>
      </w:r>
      <w:r w:rsidRPr="0000173E">
        <w:rPr>
          <w:rStyle w:val="normaltextrun"/>
          <w:rFonts w:ascii="Arial" w:hAnsi="Arial" w:cs="Arial"/>
          <w:sz w:val="20"/>
          <w:szCs w:val="20"/>
          <w:lang w:val="fr-BE"/>
        </w:rPr>
        <w:t> </w:t>
      </w:r>
      <w:r w:rsidRPr="0000173E">
        <w:rPr>
          <w:rStyle w:val="eop"/>
          <w:rFonts w:ascii="Arial" w:hAnsi="Arial" w:cs="Arial"/>
          <w:sz w:val="20"/>
          <w:szCs w:val="20"/>
        </w:rPr>
        <w:t> </w:t>
      </w:r>
    </w:p>
    <w:p w14:paraId="6DA95EC4" w14:textId="77777777" w:rsidR="0000173E" w:rsidRPr="0000173E" w:rsidRDefault="0000173E" w:rsidP="0000173E">
      <w:pPr>
        <w:pStyle w:val="paragraph"/>
        <w:numPr>
          <w:ilvl w:val="0"/>
          <w:numId w:val="163"/>
        </w:numPr>
        <w:spacing w:before="0" w:beforeAutospacing="0" w:after="0" w:afterAutospacing="0"/>
        <w:ind w:left="1080" w:firstLine="0"/>
        <w:textAlignment w:val="baseline"/>
        <w:rPr>
          <w:rStyle w:val="eop"/>
          <w:rFonts w:ascii="Arial" w:hAnsi="Arial" w:cs="Arial"/>
          <w:sz w:val="20"/>
          <w:szCs w:val="20"/>
        </w:rPr>
      </w:pPr>
      <w:r w:rsidRPr="0000173E">
        <w:rPr>
          <w:rStyle w:val="normaltextrun"/>
          <w:rFonts w:ascii="Arial" w:hAnsi="Arial" w:cs="Arial"/>
          <w:sz w:val="20"/>
          <w:szCs w:val="20"/>
          <w:lang w:val="de-DE"/>
        </w:rPr>
        <w:t>Besonders lange Lebensdauer</w:t>
      </w:r>
      <w:r w:rsidRPr="0000173E">
        <w:rPr>
          <w:rStyle w:val="normaltextrun"/>
          <w:rFonts w:ascii="Arial" w:hAnsi="Arial" w:cs="Arial"/>
          <w:sz w:val="20"/>
          <w:szCs w:val="20"/>
          <w:lang w:val="fr-BE"/>
        </w:rPr>
        <w:t> </w:t>
      </w:r>
      <w:r w:rsidRPr="0000173E">
        <w:rPr>
          <w:rStyle w:val="eop"/>
          <w:rFonts w:ascii="Arial" w:hAnsi="Arial" w:cs="Arial"/>
          <w:sz w:val="20"/>
          <w:szCs w:val="20"/>
        </w:rPr>
        <w:t> </w:t>
      </w:r>
    </w:p>
    <w:p w14:paraId="59731A71" w14:textId="77777777" w:rsidR="0000173E" w:rsidRPr="0000173E" w:rsidRDefault="0000173E" w:rsidP="0000173E">
      <w:pPr>
        <w:pStyle w:val="paragraph"/>
        <w:spacing w:before="0" w:beforeAutospacing="0" w:after="0" w:afterAutospacing="0"/>
        <w:ind w:left="1080"/>
        <w:textAlignment w:val="baseline"/>
        <w:rPr>
          <w:rFonts w:ascii="Arial" w:hAnsi="Arial" w:cs="Arial"/>
          <w:sz w:val="20"/>
          <w:szCs w:val="20"/>
        </w:rPr>
      </w:pPr>
    </w:p>
    <w:p w14:paraId="5BCAF6DC" w14:textId="0DA6D070" w:rsidR="00BE1761" w:rsidRPr="0000173E" w:rsidRDefault="0000173E" w:rsidP="0000173E">
      <w:pPr>
        <w:widowControl/>
        <w:tabs>
          <w:tab w:val="clear" w:pos="1620"/>
          <w:tab w:val="clear" w:pos="5040"/>
        </w:tabs>
        <w:spacing w:line="240" w:lineRule="auto"/>
        <w:rPr>
          <w:rFonts w:ascii="Arial" w:hAnsi="Arial"/>
          <w:sz w:val="20"/>
          <w:szCs w:val="20"/>
        </w:rPr>
      </w:pPr>
      <w:r>
        <w:rPr>
          <w:rStyle w:val="normaltextrun"/>
          <w:rFonts w:ascii="Arial" w:hAnsi="Arial"/>
          <w:sz w:val="20"/>
          <w:szCs w:val="20"/>
          <w:lang w:val="de-DE"/>
        </w:rPr>
        <w:t>Für w</w:t>
      </w:r>
      <w:r w:rsidRPr="0000173E">
        <w:rPr>
          <w:rStyle w:val="normaltextrun"/>
          <w:rFonts w:ascii="Arial" w:hAnsi="Arial"/>
          <w:sz w:val="20"/>
          <w:szCs w:val="20"/>
          <w:lang w:val="de-DE"/>
        </w:rPr>
        <w:t>eitere Informationen zu diesen Ventilen</w:t>
      </w:r>
      <w:r>
        <w:rPr>
          <w:rStyle w:val="normaltextrun"/>
          <w:rFonts w:ascii="Arial" w:hAnsi="Arial"/>
          <w:sz w:val="20"/>
          <w:szCs w:val="20"/>
          <w:lang w:val="de-DE"/>
        </w:rPr>
        <w:t xml:space="preserve">, besuchen Sie </w:t>
      </w:r>
      <w:hyperlink r:id="rId16" w:history="1">
        <w:r w:rsidRPr="00F14B2B">
          <w:rPr>
            <w:rStyle w:val="Lienhypertexte"/>
            <w:rFonts w:ascii="Arial" w:hAnsi="Arial"/>
            <w:color w:val="0072BC"/>
            <w:sz w:val="20"/>
            <w:szCs w:val="20"/>
          </w:rPr>
          <w:t>shop.clippard.eu/link/panel-mounted</w:t>
        </w:r>
      </w:hyperlink>
      <w:r>
        <w:rPr>
          <w:rFonts w:ascii="Arial" w:hAnsi="Arial"/>
          <w:color w:val="0072BC"/>
          <w:sz w:val="20"/>
          <w:szCs w:val="20"/>
        </w:rPr>
        <w:t>.</w:t>
      </w:r>
    </w:p>
    <w:p w14:paraId="157CF3C9" w14:textId="77777777" w:rsidR="0000173E" w:rsidRPr="0000173E" w:rsidRDefault="0000173E" w:rsidP="00BE1761">
      <w:pPr>
        <w:rPr>
          <w:rFonts w:ascii="Arial" w:hAnsi="Arial"/>
          <w:b/>
          <w:bCs/>
          <w:lang w:val="de-DE"/>
        </w:rPr>
      </w:pPr>
    </w:p>
    <w:p w14:paraId="5C4D460F" w14:textId="142DE8BC" w:rsidR="00194D8D" w:rsidRPr="0000173E" w:rsidRDefault="00194D8D" w:rsidP="00194D8D">
      <w:pPr>
        <w:pStyle w:val="paragraph"/>
        <w:spacing w:before="0" w:beforeAutospacing="0" w:after="0" w:afterAutospacing="0"/>
        <w:textAlignment w:val="baseline"/>
        <w:rPr>
          <w:rFonts w:ascii="Arial" w:hAnsi="Arial" w:cs="Arial"/>
          <w:sz w:val="18"/>
          <w:szCs w:val="18"/>
        </w:rPr>
      </w:pPr>
      <w:r w:rsidRPr="0000173E">
        <w:rPr>
          <w:rStyle w:val="eop"/>
          <w:rFonts w:ascii="Arial" w:hAnsi="Arial" w:cs="Arial"/>
          <w:sz w:val="18"/>
          <w:szCs w:val="18"/>
        </w:rPr>
        <w:t> </w:t>
      </w:r>
    </w:p>
    <w:p w14:paraId="1B85965A" w14:textId="77777777" w:rsidR="00194D8D" w:rsidRPr="00023390" w:rsidRDefault="00194D8D" w:rsidP="00023390">
      <w:pPr>
        <w:pStyle w:val="paragraph"/>
        <w:spacing w:before="0" w:beforeAutospacing="0" w:after="0" w:afterAutospacing="0" w:line="276" w:lineRule="auto"/>
        <w:textAlignment w:val="baseline"/>
        <w:rPr>
          <w:rStyle w:val="eop"/>
          <w:rFonts w:ascii="Arial" w:hAnsi="Arial" w:cs="Arial"/>
          <w:sz w:val="20"/>
          <w:szCs w:val="20"/>
        </w:rPr>
      </w:pPr>
      <w:r w:rsidRPr="00023390">
        <w:rPr>
          <w:rStyle w:val="normaltextrun"/>
          <w:rFonts w:ascii="Arial" w:hAnsi="Arial" w:cs="Arial"/>
          <w:b/>
          <w:bCs/>
          <w:sz w:val="20"/>
          <w:szCs w:val="20"/>
          <w:lang w:val="de-DE"/>
        </w:rPr>
        <w:t>ÜBER CLIPPARD</w:t>
      </w:r>
      <w:r w:rsidRPr="00023390">
        <w:rPr>
          <w:rStyle w:val="normaltextrun"/>
          <w:rFonts w:ascii="Arial" w:hAnsi="Arial" w:cs="Arial"/>
          <w:sz w:val="20"/>
          <w:szCs w:val="20"/>
          <w:lang w:val="fr-BE"/>
        </w:rPr>
        <w:t> </w:t>
      </w:r>
      <w:r w:rsidRPr="00023390">
        <w:rPr>
          <w:rStyle w:val="scxw197333433"/>
          <w:rFonts w:ascii="Arial" w:hAnsi="Arial" w:cs="Arial"/>
          <w:sz w:val="20"/>
          <w:szCs w:val="20"/>
        </w:rPr>
        <w:t> </w:t>
      </w:r>
      <w:r w:rsidRPr="00023390">
        <w:rPr>
          <w:rFonts w:ascii="Arial" w:hAnsi="Arial" w:cs="Arial"/>
          <w:sz w:val="20"/>
          <w:szCs w:val="20"/>
        </w:rPr>
        <w:br/>
      </w:r>
      <w:r w:rsidRPr="00023390">
        <w:rPr>
          <w:rStyle w:val="normaltextrun"/>
          <w:rFonts w:ascii="Arial" w:hAnsi="Arial" w:cs="Arial"/>
          <w:sz w:val="20"/>
          <w:szCs w:val="20"/>
          <w:lang w:val="de-DE"/>
        </w:rPr>
        <w:t>Clippard ist ein familiengeführtes Unternehmen in dritter Generation und spezialisiert auf präzise Druckregelung, hochauflösende Durchflussregelung und extrem </w:t>
      </w:r>
      <w:proofErr w:type="spellStart"/>
      <w:r w:rsidRPr="00023390">
        <w:rPr>
          <w:rStyle w:val="normaltextrun"/>
          <w:rFonts w:ascii="Arial" w:hAnsi="Arial" w:cs="Arial"/>
          <w:sz w:val="20"/>
          <w:szCs w:val="20"/>
          <w:lang w:val="de-DE"/>
        </w:rPr>
        <w:t>leckagearme</w:t>
      </w:r>
      <w:proofErr w:type="spellEnd"/>
      <w:r w:rsidRPr="00023390">
        <w:rPr>
          <w:rStyle w:val="normaltextrun"/>
          <w:rFonts w:ascii="Arial" w:hAnsi="Arial" w:cs="Arial"/>
          <w:sz w:val="20"/>
          <w:szCs w:val="20"/>
          <w:lang w:val="de-DE"/>
        </w:rPr>
        <w:t> Lösungen. Das Unternehmen bedient Märkte in den Bereichen analytische Instrumentierung, Medizintechnik und miniaturisierte Prozesssysteme und genießt weltweit einen hervorragenden Ruf für Genauigkeit, Zuverlässigkeit und Leistungsfähigkeit. Von innovativen Spider-Technology-Ventilen über fortschrittliche elektronische Steuerungen bis hin zu kundenspezifisch entwickelten Baugruppen arbeitet Clippard eng mit OEMs und Entwicklungsingenieuren zusammen, um Lösungen zu entwickeln, die komplexe Herausforderungen meistern, die Systemleistung optimieren und kritische Anwendungen zuverlässig unterstützen. </w:t>
      </w:r>
      <w:r w:rsidRPr="00023390">
        <w:rPr>
          <w:rStyle w:val="eop"/>
          <w:rFonts w:ascii="Arial" w:hAnsi="Arial" w:cs="Arial"/>
          <w:sz w:val="20"/>
          <w:szCs w:val="20"/>
        </w:rPr>
        <w:t> </w:t>
      </w:r>
    </w:p>
    <w:p w14:paraId="1E6D70DD" w14:textId="77777777" w:rsidR="00194D8D" w:rsidRPr="00023390" w:rsidRDefault="00194D8D" w:rsidP="00023390">
      <w:pPr>
        <w:pStyle w:val="paragraph"/>
        <w:spacing w:before="0" w:beforeAutospacing="0" w:after="0" w:afterAutospacing="0" w:line="276" w:lineRule="auto"/>
        <w:textAlignment w:val="baseline"/>
        <w:rPr>
          <w:rFonts w:ascii="Arial" w:hAnsi="Arial" w:cs="Arial"/>
          <w:sz w:val="20"/>
          <w:szCs w:val="20"/>
        </w:rPr>
      </w:pPr>
    </w:p>
    <w:p w14:paraId="6EE5B98F" w14:textId="15139AC8" w:rsidR="00194D8D" w:rsidRPr="00023390" w:rsidRDefault="00194D8D" w:rsidP="00023390">
      <w:pPr>
        <w:pStyle w:val="paragraph"/>
        <w:spacing w:before="0" w:beforeAutospacing="0" w:after="0" w:afterAutospacing="0" w:line="276" w:lineRule="auto"/>
        <w:textAlignment w:val="baseline"/>
        <w:rPr>
          <w:rStyle w:val="eop"/>
          <w:rFonts w:ascii="Arial" w:hAnsi="Arial" w:cs="Arial"/>
          <w:sz w:val="20"/>
          <w:szCs w:val="20"/>
        </w:rPr>
      </w:pPr>
      <w:r w:rsidRPr="00023390">
        <w:rPr>
          <w:rStyle w:val="normaltextrun"/>
          <w:rFonts w:ascii="Arial" w:hAnsi="Arial" w:cs="Arial"/>
          <w:sz w:val="20"/>
          <w:szCs w:val="20"/>
          <w:lang w:val="de-DE"/>
        </w:rPr>
        <w:t>Weitere Informationen finden Sie unter </w:t>
      </w:r>
      <w:hyperlink r:id="rId17" w:tgtFrame="_blank" w:history="1">
        <w:r w:rsidRPr="00023390">
          <w:rPr>
            <w:rStyle w:val="normaltextrun"/>
            <w:rFonts w:ascii="Arial" w:hAnsi="Arial" w:cs="Arial"/>
            <w:color w:val="0B769F"/>
            <w:sz w:val="20"/>
            <w:szCs w:val="20"/>
            <w:u w:val="single"/>
            <w:lang w:val="de-DE"/>
          </w:rPr>
          <w:t>shop.clippard.eu</w:t>
        </w:r>
      </w:hyperlink>
      <w:r w:rsidRPr="00023390">
        <w:rPr>
          <w:rStyle w:val="normaltextrun"/>
          <w:rFonts w:ascii="Arial" w:hAnsi="Arial" w:cs="Arial"/>
          <w:sz w:val="20"/>
          <w:szCs w:val="20"/>
          <w:lang w:val="de-DE"/>
        </w:rPr>
        <w:t xml:space="preserve"> oder telefonisch unter </w:t>
      </w:r>
      <w:r w:rsidRPr="0000173E">
        <w:rPr>
          <w:rStyle w:val="normaltextrun"/>
          <w:rFonts w:ascii="Arial" w:hAnsi="Arial" w:cs="Arial"/>
          <w:b/>
          <w:bCs/>
          <w:sz w:val="20"/>
          <w:szCs w:val="20"/>
          <w:lang w:val="de-DE"/>
        </w:rPr>
        <w:t>+32 10 45 21 34</w:t>
      </w:r>
      <w:r w:rsidRPr="00023390">
        <w:rPr>
          <w:rStyle w:val="normaltextrun"/>
          <w:rFonts w:ascii="Arial" w:hAnsi="Arial" w:cs="Arial"/>
          <w:sz w:val="20"/>
          <w:szCs w:val="20"/>
          <w:lang w:val="de-DE"/>
        </w:rPr>
        <w:t>.</w:t>
      </w:r>
      <w:r w:rsidRPr="00023390">
        <w:rPr>
          <w:rStyle w:val="normaltextrun"/>
          <w:rFonts w:ascii="Arial" w:hAnsi="Arial" w:cs="Arial"/>
          <w:sz w:val="20"/>
          <w:szCs w:val="20"/>
          <w:lang w:val="fr-BE"/>
        </w:rPr>
        <w:t> </w:t>
      </w:r>
    </w:p>
    <w:p w14:paraId="3CC57247" w14:textId="77777777" w:rsidR="00194D8D" w:rsidRPr="00023390" w:rsidRDefault="00194D8D" w:rsidP="00023390">
      <w:pPr>
        <w:pStyle w:val="paragraph"/>
        <w:spacing w:before="0" w:beforeAutospacing="0" w:after="0" w:afterAutospacing="0" w:line="276" w:lineRule="auto"/>
        <w:textAlignment w:val="baseline"/>
        <w:rPr>
          <w:rFonts w:ascii="Arial" w:hAnsi="Arial" w:cs="Arial"/>
          <w:sz w:val="20"/>
          <w:szCs w:val="20"/>
        </w:rPr>
      </w:pPr>
    </w:p>
    <w:p w14:paraId="37FD97A4" w14:textId="77777777" w:rsidR="00194D8D" w:rsidRPr="00BB5093" w:rsidRDefault="00194D8D" w:rsidP="00194D8D">
      <w:pPr>
        <w:pStyle w:val="paragraph"/>
        <w:spacing w:before="0" w:beforeAutospacing="0" w:after="0" w:afterAutospacing="0"/>
        <w:textAlignment w:val="baseline"/>
        <w:rPr>
          <w:rFonts w:ascii="Arial" w:hAnsi="Arial" w:cs="Arial"/>
          <w:sz w:val="18"/>
          <w:szCs w:val="18"/>
        </w:rPr>
      </w:pPr>
    </w:p>
    <w:p w14:paraId="4802D5CF" w14:textId="5B487A77" w:rsidR="00194D8D" w:rsidRPr="00BB5093" w:rsidRDefault="00194D8D" w:rsidP="00194D8D">
      <w:pPr>
        <w:widowControl/>
        <w:tabs>
          <w:tab w:val="clear" w:pos="1620"/>
          <w:tab w:val="clear" w:pos="5040"/>
        </w:tabs>
        <w:spacing w:line="240" w:lineRule="auto"/>
        <w:jc w:val="center"/>
        <w:rPr>
          <w:rFonts w:ascii="Arial" w:hAnsi="Arial"/>
          <w:sz w:val="16"/>
          <w:szCs w:val="16"/>
        </w:rPr>
      </w:pPr>
      <w:r w:rsidRPr="00BB5093">
        <w:rPr>
          <w:rFonts w:ascii="Arial" w:hAnsi="Arial"/>
          <w:sz w:val="16"/>
          <w:szCs w:val="16"/>
        </w:rPr>
        <w:t># # #</w:t>
      </w:r>
    </w:p>
    <w:p w14:paraId="0B76F937" w14:textId="77777777" w:rsidR="00194D8D" w:rsidRPr="00355846" w:rsidRDefault="00194D8D" w:rsidP="00194D8D">
      <w:pPr>
        <w:widowControl/>
        <w:tabs>
          <w:tab w:val="clear" w:pos="1620"/>
          <w:tab w:val="clear" w:pos="5040"/>
        </w:tabs>
        <w:spacing w:line="240" w:lineRule="auto"/>
        <w:jc w:val="center"/>
        <w:rPr>
          <w:rFonts w:ascii="Arial" w:hAnsi="Arial"/>
          <w:sz w:val="16"/>
          <w:szCs w:val="16"/>
        </w:rPr>
      </w:pPr>
      <w:r w:rsidRPr="00355846">
        <w:rPr>
          <w:rFonts w:ascii="Arial" w:hAnsi="Arial"/>
          <w:sz w:val="16"/>
          <w:szCs w:val="16"/>
        </w:rPr>
        <w:t>Clippard Europe • Parc Scientifique Einstein, Rue du Bosquet 6, 1348 Louvain-la-Neuve, Belgium • +32 10.45.21.34</w:t>
      </w:r>
    </w:p>
    <w:p w14:paraId="107FE227" w14:textId="77777777" w:rsidR="00194D8D" w:rsidRPr="00BB5093" w:rsidRDefault="00194D8D" w:rsidP="00194D8D">
      <w:pPr>
        <w:rPr>
          <w:rFonts w:ascii="Arial" w:hAnsi="Arial"/>
        </w:rPr>
      </w:pPr>
    </w:p>
    <w:p w14:paraId="6267D346" w14:textId="2DCC4500" w:rsidR="005F2B36" w:rsidRDefault="007E31B7" w:rsidP="00EC4E82">
      <w:pPr>
        <w:pStyle w:val="Titre2"/>
        <w:rPr>
          <w:rFonts w:ascii="Arial" w:hAnsi="Arial"/>
        </w:rPr>
      </w:pPr>
      <w:r w:rsidRPr="00F60A32">
        <w:rPr>
          <w:rFonts w:ascii="Arial" w:hAnsi="Arial"/>
        </w:rPr>
        <w:br w:type="page"/>
      </w:r>
      <w:bookmarkStart w:id="5" w:name="_Toc223432607"/>
      <w:r w:rsidRPr="00F60A32">
        <w:rPr>
          <w:rFonts w:ascii="Arial" w:hAnsi="Arial"/>
        </w:rPr>
        <w:lastRenderedPageBreak/>
        <w:t>PRESS RELEASE – DUTCH</w:t>
      </w:r>
      <w:bookmarkEnd w:id="5"/>
    </w:p>
    <w:p w14:paraId="11125860" w14:textId="77777777" w:rsidR="007642F0" w:rsidRDefault="007642F0" w:rsidP="007642F0">
      <w:pPr>
        <w:pStyle w:val="paragraph"/>
        <w:spacing w:before="0" w:beforeAutospacing="0" w:after="0" w:afterAutospacing="0"/>
        <w:textAlignment w:val="baseline"/>
        <w:rPr>
          <w:rStyle w:val="normaltextrun"/>
          <w:rFonts w:ascii="Arial" w:hAnsi="Arial" w:cs="Arial"/>
          <w:b/>
          <w:bCs/>
          <w:sz w:val="28"/>
          <w:szCs w:val="28"/>
          <w:lang w:val="fr-BE"/>
        </w:rPr>
      </w:pPr>
    </w:p>
    <w:p w14:paraId="4EB1ECA6" w14:textId="4DC170D4" w:rsidR="007642F0" w:rsidRDefault="007642F0" w:rsidP="007642F0">
      <w:pPr>
        <w:pStyle w:val="paragraph"/>
        <w:spacing w:before="0" w:beforeAutospacing="0" w:after="0" w:afterAutospacing="0"/>
        <w:textAlignment w:val="baseline"/>
        <w:rPr>
          <w:rStyle w:val="eop"/>
          <w:rFonts w:ascii="Arial" w:hAnsi="Arial" w:cs="Arial"/>
          <w:sz w:val="28"/>
          <w:szCs w:val="28"/>
        </w:rPr>
      </w:pPr>
      <w:r w:rsidRPr="007642F0">
        <w:rPr>
          <w:rStyle w:val="normaltextrun"/>
          <w:rFonts w:ascii="Arial" w:hAnsi="Arial" w:cs="Arial"/>
          <w:b/>
          <w:bCs/>
          <w:sz w:val="28"/>
          <w:szCs w:val="28"/>
          <w:lang w:val="fr-BE"/>
        </w:rPr>
        <w:t>Clippard </w:t>
      </w:r>
      <w:proofErr w:type="spellStart"/>
      <w:r w:rsidRPr="007642F0">
        <w:rPr>
          <w:rStyle w:val="normaltextrun"/>
          <w:rFonts w:ascii="Arial" w:hAnsi="Arial" w:cs="Arial"/>
          <w:b/>
          <w:bCs/>
          <w:sz w:val="28"/>
          <w:szCs w:val="28"/>
          <w:lang w:val="fr-BE"/>
        </w:rPr>
        <w:t>lanceert</w:t>
      </w:r>
      <w:proofErr w:type="spellEnd"/>
      <w:r w:rsidRPr="007642F0">
        <w:rPr>
          <w:rStyle w:val="normaltextrun"/>
          <w:rFonts w:ascii="Arial" w:hAnsi="Arial" w:cs="Arial"/>
          <w:b/>
          <w:bCs/>
          <w:sz w:val="28"/>
          <w:szCs w:val="28"/>
          <w:lang w:val="fr-BE"/>
        </w:rPr>
        <w:t> op </w:t>
      </w:r>
      <w:proofErr w:type="spellStart"/>
      <w:r w:rsidRPr="007642F0">
        <w:rPr>
          <w:rStyle w:val="normaltextrun"/>
          <w:rFonts w:ascii="Arial" w:hAnsi="Arial" w:cs="Arial"/>
          <w:b/>
          <w:bCs/>
          <w:sz w:val="28"/>
          <w:szCs w:val="28"/>
          <w:lang w:val="fr-BE"/>
        </w:rPr>
        <w:t>paneel</w:t>
      </w:r>
      <w:proofErr w:type="spellEnd"/>
      <w:r w:rsidRPr="007642F0">
        <w:rPr>
          <w:rStyle w:val="normaltextrun"/>
          <w:rFonts w:ascii="Arial" w:hAnsi="Arial" w:cs="Arial"/>
          <w:b/>
          <w:bCs/>
          <w:sz w:val="28"/>
          <w:szCs w:val="28"/>
          <w:lang w:val="fr-BE"/>
        </w:rPr>
        <w:t> </w:t>
      </w:r>
      <w:proofErr w:type="spellStart"/>
      <w:r w:rsidRPr="007642F0">
        <w:rPr>
          <w:rStyle w:val="normaltextrun"/>
          <w:rFonts w:ascii="Arial" w:hAnsi="Arial" w:cs="Arial"/>
          <w:b/>
          <w:bCs/>
          <w:sz w:val="28"/>
          <w:szCs w:val="28"/>
          <w:lang w:val="fr-BE"/>
        </w:rPr>
        <w:t>monteerbare</w:t>
      </w:r>
      <w:proofErr w:type="spellEnd"/>
      <w:r w:rsidRPr="007642F0">
        <w:rPr>
          <w:rStyle w:val="normaltextrun"/>
          <w:rFonts w:ascii="Arial" w:hAnsi="Arial" w:cs="Arial"/>
          <w:b/>
          <w:bCs/>
          <w:sz w:val="28"/>
          <w:szCs w:val="28"/>
          <w:lang w:val="fr-BE"/>
        </w:rPr>
        <w:t> </w:t>
      </w:r>
      <w:proofErr w:type="spellStart"/>
      <w:r w:rsidRPr="007642F0">
        <w:rPr>
          <w:rStyle w:val="normaltextrun"/>
          <w:rFonts w:ascii="Arial" w:hAnsi="Arial" w:cs="Arial"/>
          <w:b/>
          <w:bCs/>
          <w:sz w:val="28"/>
          <w:szCs w:val="28"/>
          <w:lang w:val="fr-BE"/>
        </w:rPr>
        <w:t>knijpventielen</w:t>
      </w:r>
      <w:proofErr w:type="spellEnd"/>
      <w:r w:rsidRPr="007642F0">
        <w:rPr>
          <w:rStyle w:val="normaltextrun"/>
          <w:rFonts w:ascii="Arial" w:hAnsi="Arial" w:cs="Arial"/>
          <w:b/>
          <w:bCs/>
          <w:sz w:val="28"/>
          <w:szCs w:val="28"/>
          <w:lang w:val="fr-BE"/>
        </w:rPr>
        <w:t> </w:t>
      </w:r>
      <w:r w:rsidRPr="007642F0">
        <w:rPr>
          <w:rStyle w:val="eop"/>
          <w:rFonts w:ascii="Arial" w:hAnsi="Arial" w:cs="Arial"/>
          <w:sz w:val="28"/>
          <w:szCs w:val="28"/>
        </w:rPr>
        <w:t> </w:t>
      </w:r>
    </w:p>
    <w:p w14:paraId="67E816D9" w14:textId="77777777" w:rsidR="007642F0" w:rsidRPr="007642F0" w:rsidRDefault="007642F0" w:rsidP="007642F0">
      <w:pPr>
        <w:pStyle w:val="paragraph"/>
        <w:spacing w:before="0" w:beforeAutospacing="0" w:after="0" w:afterAutospacing="0"/>
        <w:textAlignment w:val="baseline"/>
        <w:rPr>
          <w:rFonts w:ascii="Arial" w:hAnsi="Arial" w:cs="Arial"/>
          <w:sz w:val="18"/>
          <w:szCs w:val="18"/>
        </w:rPr>
      </w:pPr>
    </w:p>
    <w:p w14:paraId="1AD06C68" w14:textId="77777777" w:rsidR="007642F0" w:rsidRPr="007642F0" w:rsidRDefault="007642F0" w:rsidP="007642F0">
      <w:pPr>
        <w:pStyle w:val="paragraph"/>
        <w:spacing w:before="0" w:beforeAutospacing="0" w:after="0" w:afterAutospacing="0"/>
        <w:textAlignment w:val="baseline"/>
        <w:rPr>
          <w:rStyle w:val="eop"/>
          <w:rFonts w:ascii="Arial" w:hAnsi="Arial" w:cs="Arial"/>
          <w:sz w:val="20"/>
          <w:szCs w:val="20"/>
        </w:rPr>
      </w:pPr>
      <w:r w:rsidRPr="007642F0">
        <w:rPr>
          <w:rStyle w:val="normaltextrun"/>
          <w:rFonts w:ascii="Arial" w:hAnsi="Arial" w:cs="Arial"/>
          <w:i/>
          <w:iCs/>
          <w:sz w:val="20"/>
          <w:szCs w:val="20"/>
        </w:rPr>
        <w:t>Louvain-la-Neuve, </w:t>
      </w:r>
      <w:proofErr w:type="spellStart"/>
      <w:r w:rsidRPr="007642F0">
        <w:rPr>
          <w:rStyle w:val="normaltextrun"/>
          <w:rFonts w:ascii="Arial" w:hAnsi="Arial" w:cs="Arial"/>
          <w:i/>
          <w:iCs/>
          <w:sz w:val="20"/>
          <w:szCs w:val="20"/>
        </w:rPr>
        <w:t>België</w:t>
      </w:r>
      <w:proofErr w:type="spellEnd"/>
      <w:r w:rsidRPr="007642F0">
        <w:rPr>
          <w:rStyle w:val="normaltextrun"/>
          <w:rFonts w:ascii="Arial" w:hAnsi="Arial" w:cs="Arial"/>
          <w:i/>
          <w:iCs/>
          <w:sz w:val="20"/>
          <w:szCs w:val="20"/>
        </w:rPr>
        <w:t> - </w:t>
      </w:r>
      <w:r w:rsidRPr="007642F0">
        <w:rPr>
          <w:rStyle w:val="normaltextrun"/>
          <w:rFonts w:ascii="Arial" w:hAnsi="Arial" w:cs="Arial"/>
          <w:sz w:val="20"/>
          <w:szCs w:val="20"/>
          <w:lang w:val="nl-BE"/>
        </w:rPr>
        <w:t>Voor toepassingen die betere toegankelijkheid of een hogere mate van hygiëne vereisen, zijn </w:t>
      </w:r>
      <w:proofErr w:type="spellStart"/>
      <w:r w:rsidRPr="007642F0">
        <w:rPr>
          <w:rStyle w:val="normaltextrun"/>
          <w:rFonts w:ascii="Arial" w:hAnsi="Arial" w:cs="Arial"/>
          <w:sz w:val="20"/>
          <w:szCs w:val="20"/>
          <w:lang w:val="nl-BE"/>
        </w:rPr>
        <w:t>Clippard</w:t>
      </w:r>
      <w:proofErr w:type="spellEnd"/>
      <w:r w:rsidRPr="007642F0">
        <w:rPr>
          <w:rStyle w:val="normaltextrun"/>
          <w:rFonts w:ascii="Arial" w:hAnsi="Arial" w:cs="Arial"/>
          <w:sz w:val="20"/>
          <w:szCs w:val="20"/>
          <w:lang w:val="nl-BE"/>
        </w:rPr>
        <w:t> knijpventielen nu ook verkrijgbaar met een handige montage-optie voor op een paneel. Deze uitvoering biedt dezelfde voordelen als onze standaard knijpventielen, mét extra gebruiksgemak en eenvoudige integratie. Paneelmontage is eenvoudiger en netter dan montage op een verdeelblok, en verkleint bovendien het risico op verontreiniging.</w:t>
      </w:r>
      <w:r w:rsidRPr="007642F0">
        <w:rPr>
          <w:rStyle w:val="normaltextrun"/>
          <w:rFonts w:ascii="Arial" w:hAnsi="Arial" w:cs="Arial"/>
          <w:sz w:val="20"/>
          <w:szCs w:val="20"/>
          <w:lang w:val="fr-BE"/>
        </w:rPr>
        <w:t> </w:t>
      </w:r>
      <w:r w:rsidRPr="007642F0">
        <w:rPr>
          <w:rStyle w:val="eop"/>
          <w:rFonts w:ascii="Arial" w:hAnsi="Arial" w:cs="Arial"/>
          <w:sz w:val="20"/>
          <w:szCs w:val="20"/>
        </w:rPr>
        <w:t> </w:t>
      </w:r>
    </w:p>
    <w:p w14:paraId="12BFADF1" w14:textId="77777777" w:rsidR="007642F0" w:rsidRPr="007642F0" w:rsidRDefault="007642F0" w:rsidP="007642F0">
      <w:pPr>
        <w:pStyle w:val="paragraph"/>
        <w:spacing w:before="0" w:beforeAutospacing="0" w:after="0" w:afterAutospacing="0"/>
        <w:textAlignment w:val="baseline"/>
        <w:rPr>
          <w:rFonts w:ascii="Arial" w:hAnsi="Arial" w:cs="Arial"/>
          <w:sz w:val="20"/>
          <w:szCs w:val="20"/>
        </w:rPr>
      </w:pPr>
    </w:p>
    <w:p w14:paraId="48DB8BED" w14:textId="77777777" w:rsidR="007642F0" w:rsidRPr="007642F0" w:rsidRDefault="007642F0" w:rsidP="007642F0">
      <w:pPr>
        <w:pStyle w:val="paragraph"/>
        <w:spacing w:before="0" w:beforeAutospacing="0" w:after="0" w:afterAutospacing="0"/>
        <w:textAlignment w:val="baseline"/>
        <w:rPr>
          <w:rStyle w:val="eop"/>
          <w:rFonts w:ascii="Arial" w:hAnsi="Arial" w:cs="Arial"/>
          <w:sz w:val="20"/>
          <w:szCs w:val="20"/>
        </w:rPr>
      </w:pPr>
      <w:r w:rsidRPr="007642F0">
        <w:rPr>
          <w:rStyle w:val="normaltextrun"/>
          <w:rFonts w:ascii="Arial" w:hAnsi="Arial" w:cs="Arial"/>
          <w:sz w:val="20"/>
          <w:szCs w:val="20"/>
          <w:lang w:val="nl-BE"/>
        </w:rPr>
        <w:t>Net als alle andere knijpventielen van </w:t>
      </w:r>
      <w:proofErr w:type="spellStart"/>
      <w:r w:rsidRPr="007642F0">
        <w:rPr>
          <w:rStyle w:val="normaltextrun"/>
          <w:rFonts w:ascii="Arial" w:hAnsi="Arial" w:cs="Arial"/>
          <w:sz w:val="20"/>
          <w:szCs w:val="20"/>
          <w:lang w:val="nl-BE"/>
        </w:rPr>
        <w:t>Clippard</w:t>
      </w:r>
      <w:proofErr w:type="spellEnd"/>
      <w:r w:rsidRPr="007642F0">
        <w:rPr>
          <w:rStyle w:val="normaltextrun"/>
          <w:rFonts w:ascii="Arial" w:hAnsi="Arial" w:cs="Arial"/>
          <w:sz w:val="20"/>
          <w:szCs w:val="20"/>
          <w:lang w:val="nl-BE"/>
        </w:rPr>
        <w:t> beschikken de op paneel monteerbare ventielen over een ongestoorde doorstroom en een zero dead volume – alleen de binnenzijde van de slang komt in contact met het medium.</w:t>
      </w:r>
      <w:r w:rsidRPr="007642F0">
        <w:rPr>
          <w:rStyle w:val="normaltextrun"/>
          <w:rFonts w:ascii="Arial" w:hAnsi="Arial" w:cs="Arial"/>
          <w:sz w:val="20"/>
          <w:szCs w:val="20"/>
          <w:lang w:val="fr-BE"/>
        </w:rPr>
        <w:t> </w:t>
      </w:r>
      <w:r w:rsidRPr="007642F0">
        <w:rPr>
          <w:rStyle w:val="eop"/>
          <w:rFonts w:ascii="Arial" w:hAnsi="Arial" w:cs="Arial"/>
          <w:sz w:val="20"/>
          <w:szCs w:val="20"/>
        </w:rPr>
        <w:t> </w:t>
      </w:r>
    </w:p>
    <w:p w14:paraId="08ABA45B" w14:textId="77777777" w:rsidR="007642F0" w:rsidRPr="007642F0" w:rsidRDefault="007642F0" w:rsidP="007642F0">
      <w:pPr>
        <w:pStyle w:val="paragraph"/>
        <w:spacing w:before="0" w:beforeAutospacing="0" w:after="0" w:afterAutospacing="0"/>
        <w:textAlignment w:val="baseline"/>
        <w:rPr>
          <w:rFonts w:ascii="Arial" w:hAnsi="Arial" w:cs="Arial"/>
          <w:sz w:val="20"/>
          <w:szCs w:val="20"/>
        </w:rPr>
      </w:pPr>
    </w:p>
    <w:p w14:paraId="2993DB24" w14:textId="77777777" w:rsidR="007642F0" w:rsidRPr="007642F0" w:rsidRDefault="007642F0" w:rsidP="007642F0">
      <w:pPr>
        <w:pStyle w:val="paragraph"/>
        <w:numPr>
          <w:ilvl w:val="0"/>
          <w:numId w:val="164"/>
        </w:numPr>
        <w:spacing w:before="0" w:beforeAutospacing="0" w:after="0" w:afterAutospacing="0"/>
        <w:ind w:left="1080" w:firstLine="0"/>
        <w:textAlignment w:val="baseline"/>
        <w:rPr>
          <w:rFonts w:ascii="Arial" w:hAnsi="Arial" w:cs="Arial"/>
          <w:sz w:val="20"/>
          <w:szCs w:val="20"/>
        </w:rPr>
      </w:pPr>
      <w:r w:rsidRPr="007642F0">
        <w:rPr>
          <w:rStyle w:val="normaltextrun"/>
          <w:rFonts w:ascii="Arial" w:hAnsi="Arial" w:cs="Arial"/>
          <w:sz w:val="20"/>
          <w:szCs w:val="20"/>
          <w:lang w:val="nl-BE"/>
        </w:rPr>
        <w:t>Ongestoorde doorstroom</w:t>
      </w:r>
      <w:r w:rsidRPr="007642F0">
        <w:rPr>
          <w:rStyle w:val="normaltextrun"/>
          <w:rFonts w:ascii="Arial" w:hAnsi="Arial" w:cs="Arial"/>
          <w:sz w:val="20"/>
          <w:szCs w:val="20"/>
          <w:lang w:val="fr-BE"/>
        </w:rPr>
        <w:t> </w:t>
      </w:r>
      <w:r w:rsidRPr="007642F0">
        <w:rPr>
          <w:rStyle w:val="eop"/>
          <w:rFonts w:ascii="Arial" w:hAnsi="Arial" w:cs="Arial"/>
          <w:sz w:val="20"/>
          <w:szCs w:val="20"/>
        </w:rPr>
        <w:t> </w:t>
      </w:r>
    </w:p>
    <w:p w14:paraId="284AB7F7" w14:textId="77777777" w:rsidR="007642F0" w:rsidRPr="007642F0" w:rsidRDefault="007642F0" w:rsidP="007642F0">
      <w:pPr>
        <w:pStyle w:val="paragraph"/>
        <w:numPr>
          <w:ilvl w:val="0"/>
          <w:numId w:val="165"/>
        </w:numPr>
        <w:spacing w:before="0" w:beforeAutospacing="0" w:after="0" w:afterAutospacing="0"/>
        <w:ind w:left="1080" w:firstLine="0"/>
        <w:textAlignment w:val="baseline"/>
        <w:rPr>
          <w:rFonts w:ascii="Arial" w:hAnsi="Arial" w:cs="Arial"/>
          <w:sz w:val="20"/>
          <w:szCs w:val="20"/>
        </w:rPr>
      </w:pPr>
      <w:r w:rsidRPr="007642F0">
        <w:rPr>
          <w:rStyle w:val="normaltextrun"/>
          <w:rFonts w:ascii="Arial" w:hAnsi="Arial" w:cs="Arial"/>
          <w:sz w:val="20"/>
          <w:szCs w:val="20"/>
          <w:lang w:val="nl-BE"/>
        </w:rPr>
        <w:t>Elke klep wordt geleverd met 30 cm (12") vooraf geïnstalleerde siliconenslang</w:t>
      </w:r>
      <w:r w:rsidRPr="007642F0">
        <w:rPr>
          <w:rStyle w:val="normaltextrun"/>
          <w:rFonts w:ascii="Arial" w:hAnsi="Arial" w:cs="Arial"/>
          <w:sz w:val="20"/>
          <w:szCs w:val="20"/>
          <w:lang w:val="fr-BE"/>
        </w:rPr>
        <w:t> </w:t>
      </w:r>
      <w:r w:rsidRPr="007642F0">
        <w:rPr>
          <w:rStyle w:val="eop"/>
          <w:rFonts w:ascii="Arial" w:hAnsi="Arial" w:cs="Arial"/>
          <w:sz w:val="20"/>
          <w:szCs w:val="20"/>
        </w:rPr>
        <w:t> </w:t>
      </w:r>
    </w:p>
    <w:p w14:paraId="558047EF" w14:textId="77777777" w:rsidR="007642F0" w:rsidRPr="007642F0" w:rsidRDefault="007642F0" w:rsidP="007642F0">
      <w:pPr>
        <w:pStyle w:val="paragraph"/>
        <w:numPr>
          <w:ilvl w:val="0"/>
          <w:numId w:val="166"/>
        </w:numPr>
        <w:spacing w:before="0" w:beforeAutospacing="0" w:after="0" w:afterAutospacing="0"/>
        <w:ind w:left="1080" w:firstLine="0"/>
        <w:textAlignment w:val="baseline"/>
        <w:rPr>
          <w:rFonts w:ascii="Arial" w:hAnsi="Arial" w:cs="Arial"/>
          <w:sz w:val="20"/>
          <w:szCs w:val="20"/>
        </w:rPr>
      </w:pPr>
      <w:r w:rsidRPr="007642F0">
        <w:rPr>
          <w:rStyle w:val="normaltextrun"/>
          <w:rFonts w:ascii="Arial" w:hAnsi="Arial" w:cs="Arial"/>
          <w:sz w:val="20"/>
          <w:szCs w:val="20"/>
          <w:lang w:val="nl-BE"/>
        </w:rPr>
        <w:t>Slang eenvoudig te vervangen</w:t>
      </w:r>
      <w:r w:rsidRPr="007642F0">
        <w:rPr>
          <w:rStyle w:val="normaltextrun"/>
          <w:rFonts w:ascii="Arial" w:hAnsi="Arial" w:cs="Arial"/>
          <w:sz w:val="20"/>
          <w:szCs w:val="20"/>
          <w:lang w:val="fr-BE"/>
        </w:rPr>
        <w:t> </w:t>
      </w:r>
      <w:r w:rsidRPr="007642F0">
        <w:rPr>
          <w:rStyle w:val="eop"/>
          <w:rFonts w:ascii="Arial" w:hAnsi="Arial" w:cs="Arial"/>
          <w:sz w:val="20"/>
          <w:szCs w:val="20"/>
        </w:rPr>
        <w:t> </w:t>
      </w:r>
    </w:p>
    <w:p w14:paraId="3554876C" w14:textId="77777777" w:rsidR="007642F0" w:rsidRPr="007642F0" w:rsidRDefault="007642F0" w:rsidP="007642F0">
      <w:pPr>
        <w:pStyle w:val="paragraph"/>
        <w:numPr>
          <w:ilvl w:val="0"/>
          <w:numId w:val="167"/>
        </w:numPr>
        <w:spacing w:before="0" w:beforeAutospacing="0" w:after="0" w:afterAutospacing="0"/>
        <w:ind w:left="1080" w:firstLine="0"/>
        <w:textAlignment w:val="baseline"/>
        <w:rPr>
          <w:rFonts w:ascii="Arial" w:hAnsi="Arial" w:cs="Arial"/>
          <w:sz w:val="20"/>
          <w:szCs w:val="20"/>
        </w:rPr>
      </w:pPr>
      <w:r w:rsidRPr="007642F0">
        <w:rPr>
          <w:rStyle w:val="normaltextrun"/>
          <w:rFonts w:ascii="Arial" w:hAnsi="Arial" w:cs="Arial"/>
          <w:sz w:val="20"/>
          <w:szCs w:val="20"/>
          <w:lang w:val="nl-BE"/>
        </w:rPr>
        <w:t>Verkrijgbaar in elektronische en pneumatische uitvoering</w:t>
      </w:r>
      <w:r w:rsidRPr="007642F0">
        <w:rPr>
          <w:rStyle w:val="normaltextrun"/>
          <w:rFonts w:ascii="Arial" w:hAnsi="Arial" w:cs="Arial"/>
          <w:sz w:val="20"/>
          <w:szCs w:val="20"/>
          <w:lang w:val="fr-BE"/>
        </w:rPr>
        <w:t> </w:t>
      </w:r>
      <w:r w:rsidRPr="007642F0">
        <w:rPr>
          <w:rStyle w:val="eop"/>
          <w:rFonts w:ascii="Arial" w:hAnsi="Arial" w:cs="Arial"/>
          <w:sz w:val="20"/>
          <w:szCs w:val="20"/>
        </w:rPr>
        <w:t> </w:t>
      </w:r>
    </w:p>
    <w:p w14:paraId="06DC0DC9" w14:textId="77777777" w:rsidR="007642F0" w:rsidRPr="007642F0" w:rsidRDefault="007642F0" w:rsidP="007642F0">
      <w:pPr>
        <w:pStyle w:val="paragraph"/>
        <w:numPr>
          <w:ilvl w:val="0"/>
          <w:numId w:val="168"/>
        </w:numPr>
        <w:spacing w:before="0" w:beforeAutospacing="0" w:after="0" w:afterAutospacing="0"/>
        <w:ind w:left="1080" w:firstLine="0"/>
        <w:textAlignment w:val="baseline"/>
        <w:rPr>
          <w:rStyle w:val="eop"/>
          <w:rFonts w:ascii="Arial" w:hAnsi="Arial" w:cs="Arial"/>
          <w:sz w:val="20"/>
          <w:szCs w:val="20"/>
        </w:rPr>
      </w:pPr>
      <w:r w:rsidRPr="007642F0">
        <w:rPr>
          <w:rStyle w:val="normaltextrun"/>
          <w:rFonts w:ascii="Arial" w:hAnsi="Arial" w:cs="Arial"/>
          <w:sz w:val="20"/>
          <w:szCs w:val="20"/>
          <w:lang w:val="nl-BE"/>
        </w:rPr>
        <w:t>Hoge levensduur</w:t>
      </w:r>
      <w:r w:rsidRPr="007642F0">
        <w:rPr>
          <w:rStyle w:val="eop"/>
          <w:rFonts w:ascii="Arial" w:hAnsi="Arial" w:cs="Arial"/>
          <w:sz w:val="20"/>
          <w:szCs w:val="20"/>
        </w:rPr>
        <w:t> </w:t>
      </w:r>
    </w:p>
    <w:p w14:paraId="41C0FF40" w14:textId="77777777" w:rsidR="007642F0" w:rsidRPr="007642F0" w:rsidRDefault="007642F0" w:rsidP="007642F0">
      <w:pPr>
        <w:pStyle w:val="paragraph"/>
        <w:spacing w:before="0" w:beforeAutospacing="0" w:after="0" w:afterAutospacing="0"/>
        <w:ind w:left="1080"/>
        <w:textAlignment w:val="baseline"/>
        <w:rPr>
          <w:rFonts w:ascii="Arial" w:hAnsi="Arial" w:cs="Arial"/>
          <w:sz w:val="20"/>
          <w:szCs w:val="20"/>
        </w:rPr>
      </w:pPr>
    </w:p>
    <w:p w14:paraId="43097970" w14:textId="694F9532" w:rsidR="007642F0" w:rsidRPr="007642F0" w:rsidRDefault="007642F0" w:rsidP="007642F0">
      <w:pPr>
        <w:pStyle w:val="paragraph"/>
        <w:spacing w:before="0" w:beforeAutospacing="0" w:after="0" w:afterAutospacing="0"/>
        <w:textAlignment w:val="baseline"/>
        <w:rPr>
          <w:rFonts w:ascii="Arial" w:hAnsi="Arial" w:cs="Arial"/>
          <w:sz w:val="20"/>
          <w:szCs w:val="20"/>
        </w:rPr>
      </w:pPr>
      <w:r w:rsidRPr="007642F0">
        <w:rPr>
          <w:rStyle w:val="normaltextrun"/>
          <w:rFonts w:ascii="Arial" w:hAnsi="Arial" w:cs="Arial"/>
          <w:sz w:val="20"/>
          <w:szCs w:val="20"/>
          <w:lang w:val="nl-BE"/>
        </w:rPr>
        <w:t>Voor meer informatie over deze ventielen</w:t>
      </w:r>
      <w:r w:rsidRPr="007642F0">
        <w:rPr>
          <w:rStyle w:val="normaltextrun"/>
          <w:rFonts w:ascii="Arial" w:hAnsi="Arial" w:cs="Arial"/>
          <w:sz w:val="20"/>
          <w:szCs w:val="20"/>
          <w:lang w:val="nl-BE"/>
        </w:rPr>
        <w:t xml:space="preserve">, surf naar </w:t>
      </w:r>
      <w:hyperlink r:id="rId18" w:history="1">
        <w:r w:rsidRPr="007642F0">
          <w:rPr>
            <w:rStyle w:val="Lienhypertexte"/>
            <w:rFonts w:ascii="Arial" w:hAnsi="Arial"/>
            <w:color w:val="0072BC"/>
            <w:sz w:val="20"/>
            <w:szCs w:val="20"/>
          </w:rPr>
          <w:t>shop.clippard.eu/link/panel-mounted</w:t>
        </w:r>
      </w:hyperlink>
      <w:r w:rsidRPr="007642F0">
        <w:rPr>
          <w:rFonts w:ascii="Arial" w:hAnsi="Arial"/>
          <w:color w:val="0072BC"/>
          <w:sz w:val="20"/>
          <w:szCs w:val="20"/>
        </w:rPr>
        <w:t>.</w:t>
      </w:r>
    </w:p>
    <w:p w14:paraId="2B8D012F" w14:textId="77777777" w:rsidR="003130F3" w:rsidRPr="007642F0" w:rsidRDefault="003130F3" w:rsidP="003130F3">
      <w:pPr>
        <w:pStyle w:val="paragraph"/>
        <w:spacing w:before="0" w:beforeAutospacing="0" w:after="0" w:afterAutospacing="0"/>
        <w:textAlignment w:val="baseline"/>
        <w:rPr>
          <w:rStyle w:val="normaltextrun"/>
          <w:rFonts w:ascii="Arial" w:hAnsi="Arial" w:cs="Arial"/>
          <w:b/>
          <w:bCs/>
          <w:sz w:val="20"/>
          <w:szCs w:val="20"/>
          <w:lang w:val="nl-BE"/>
        </w:rPr>
      </w:pPr>
    </w:p>
    <w:p w14:paraId="2CB350E5" w14:textId="77777777" w:rsidR="0074107B" w:rsidRPr="007642F0" w:rsidRDefault="0074107B" w:rsidP="003130F3">
      <w:pPr>
        <w:pStyle w:val="paragraph"/>
        <w:spacing w:before="0" w:beforeAutospacing="0" w:after="0" w:afterAutospacing="0" w:line="276" w:lineRule="auto"/>
        <w:textAlignment w:val="baseline"/>
        <w:rPr>
          <w:rFonts w:ascii="Arial" w:hAnsi="Arial" w:cs="Arial"/>
          <w:sz w:val="20"/>
          <w:szCs w:val="20"/>
        </w:rPr>
      </w:pPr>
      <w:r w:rsidRPr="007642F0">
        <w:rPr>
          <w:rStyle w:val="eop"/>
          <w:rFonts w:ascii="Arial" w:hAnsi="Arial" w:cs="Arial"/>
          <w:sz w:val="20"/>
          <w:szCs w:val="20"/>
        </w:rPr>
        <w:t> </w:t>
      </w:r>
    </w:p>
    <w:p w14:paraId="76333F4C" w14:textId="77777777" w:rsidR="0074107B" w:rsidRPr="007642F0" w:rsidRDefault="0074107B" w:rsidP="003130F3">
      <w:pPr>
        <w:pStyle w:val="paragraph"/>
        <w:spacing w:before="0" w:beforeAutospacing="0" w:after="0" w:afterAutospacing="0" w:line="276" w:lineRule="auto"/>
        <w:textAlignment w:val="baseline"/>
        <w:rPr>
          <w:rStyle w:val="eop"/>
          <w:rFonts w:ascii="Arial" w:hAnsi="Arial" w:cs="Arial"/>
          <w:sz w:val="20"/>
          <w:szCs w:val="20"/>
        </w:rPr>
      </w:pPr>
      <w:r w:rsidRPr="007642F0">
        <w:rPr>
          <w:rStyle w:val="normaltextrun"/>
          <w:rFonts w:ascii="Arial" w:hAnsi="Arial" w:cs="Arial"/>
          <w:b/>
          <w:bCs/>
          <w:sz w:val="20"/>
          <w:szCs w:val="20"/>
        </w:rPr>
        <w:t>OVER CLIPPARD</w:t>
      </w:r>
      <w:r w:rsidRPr="007642F0">
        <w:rPr>
          <w:rStyle w:val="scxw267593178"/>
          <w:rFonts w:ascii="Arial" w:hAnsi="Arial" w:cs="Arial"/>
          <w:sz w:val="20"/>
          <w:szCs w:val="20"/>
        </w:rPr>
        <w:t> </w:t>
      </w:r>
      <w:r w:rsidRPr="007642F0">
        <w:rPr>
          <w:rFonts w:ascii="Arial" w:hAnsi="Arial" w:cs="Arial"/>
          <w:sz w:val="20"/>
          <w:szCs w:val="20"/>
        </w:rPr>
        <w:br/>
      </w:r>
      <w:r w:rsidRPr="007642F0">
        <w:rPr>
          <w:rStyle w:val="normaltextrun"/>
          <w:rFonts w:ascii="Arial" w:hAnsi="Arial" w:cs="Arial"/>
          <w:sz w:val="20"/>
          <w:szCs w:val="20"/>
        </w:rPr>
        <w:t>Clippard is een derde generatie familiebedrijf, gespecialiseerd in precision pressure control, high-resolution flow control, ultra-low leak solutions </w:t>
      </w:r>
      <w:proofErr w:type="spellStart"/>
      <w:r w:rsidRPr="007642F0">
        <w:rPr>
          <w:rStyle w:val="normaltextrun"/>
          <w:rFonts w:ascii="Arial" w:hAnsi="Arial" w:cs="Arial"/>
          <w:sz w:val="20"/>
          <w:szCs w:val="20"/>
        </w:rPr>
        <w:t>en</w:t>
      </w:r>
      <w:proofErr w:type="spellEnd"/>
      <w:r w:rsidRPr="007642F0">
        <w:rPr>
          <w:rStyle w:val="normaltextrun"/>
          <w:rFonts w:ascii="Arial" w:hAnsi="Arial" w:cs="Arial"/>
          <w:sz w:val="20"/>
          <w:szCs w:val="20"/>
        </w:rPr>
        <w:t> superior media compatibility </w:t>
      </w:r>
      <w:proofErr w:type="spellStart"/>
      <w:r w:rsidRPr="007642F0">
        <w:rPr>
          <w:rStyle w:val="normaltextrun"/>
          <w:rFonts w:ascii="Arial" w:hAnsi="Arial" w:cs="Arial"/>
          <w:sz w:val="20"/>
          <w:szCs w:val="20"/>
        </w:rPr>
        <w:t>toepassingen</w:t>
      </w:r>
      <w:proofErr w:type="spellEnd"/>
      <w:r w:rsidRPr="007642F0">
        <w:rPr>
          <w:rStyle w:val="normaltextrun"/>
          <w:rFonts w:ascii="Arial" w:hAnsi="Arial" w:cs="Arial"/>
          <w:sz w:val="20"/>
          <w:szCs w:val="20"/>
        </w:rPr>
        <w:t>. </w:t>
      </w:r>
      <w:r w:rsidRPr="007642F0">
        <w:rPr>
          <w:rStyle w:val="normaltextrun"/>
          <w:rFonts w:ascii="Arial" w:hAnsi="Arial" w:cs="Arial"/>
          <w:sz w:val="20"/>
          <w:szCs w:val="20"/>
          <w:lang w:val="nl-BE"/>
        </w:rPr>
        <w:t>Het bedrijf bedient markten voor analytische instrumenten, medische apparaten en compacte procestoepassingen, en staat wereldwijd bekend om nauwkeurigheid, betrouwbaarheid en kwaliteit. Het aanbod van </w:t>
      </w:r>
      <w:proofErr w:type="spellStart"/>
      <w:r w:rsidRPr="007642F0">
        <w:rPr>
          <w:rStyle w:val="normaltextrun"/>
          <w:rFonts w:ascii="Arial" w:hAnsi="Arial" w:cs="Arial"/>
          <w:sz w:val="20"/>
          <w:szCs w:val="20"/>
          <w:lang w:val="nl-BE"/>
        </w:rPr>
        <w:t>Clippard</w:t>
      </w:r>
      <w:proofErr w:type="spellEnd"/>
      <w:r w:rsidRPr="007642F0">
        <w:rPr>
          <w:rStyle w:val="normaltextrun"/>
          <w:rFonts w:ascii="Arial" w:hAnsi="Arial" w:cs="Arial"/>
          <w:sz w:val="20"/>
          <w:szCs w:val="20"/>
          <w:lang w:val="nl-BE"/>
        </w:rPr>
        <w:t> loopt van innovatieve </w:t>
      </w:r>
      <w:r w:rsidRPr="007642F0">
        <w:rPr>
          <w:rStyle w:val="normaltextrun"/>
          <w:rFonts w:ascii="Arial" w:hAnsi="Arial" w:cs="Arial"/>
          <w:i/>
          <w:iCs/>
          <w:sz w:val="20"/>
          <w:szCs w:val="20"/>
          <w:lang w:val="nl-BE"/>
        </w:rPr>
        <w:t>Spider Technology</w:t>
      </w:r>
      <w:r w:rsidRPr="007642F0">
        <w:rPr>
          <w:rStyle w:val="normaltextrun"/>
          <w:rFonts w:ascii="Arial" w:hAnsi="Arial" w:cs="Arial"/>
          <w:sz w:val="20"/>
          <w:szCs w:val="20"/>
          <w:lang w:val="nl-BE"/>
        </w:rPr>
        <w:t>-ventielen tot geavanceerde elektronische besturingen en op maat gemaakte assemblages. Het bedrijf werkt vaak rechtstreeks samen met </w:t>
      </w:r>
      <w:proofErr w:type="spellStart"/>
      <w:r w:rsidRPr="007642F0">
        <w:rPr>
          <w:rStyle w:val="normaltextrun"/>
          <w:rFonts w:ascii="Arial" w:hAnsi="Arial" w:cs="Arial"/>
          <w:sz w:val="20"/>
          <w:szCs w:val="20"/>
          <w:lang w:val="nl-BE"/>
        </w:rPr>
        <w:t>OEM’s</w:t>
      </w:r>
      <w:proofErr w:type="spellEnd"/>
      <w:r w:rsidRPr="007642F0">
        <w:rPr>
          <w:rStyle w:val="normaltextrun"/>
          <w:rFonts w:ascii="Arial" w:hAnsi="Arial" w:cs="Arial"/>
          <w:sz w:val="20"/>
          <w:szCs w:val="20"/>
          <w:lang w:val="nl-BE"/>
        </w:rPr>
        <w:t> om oplossingen te vinden voor complexe uitdagingen en om systemen optimaal te laten functioneren.</w:t>
      </w:r>
      <w:r w:rsidRPr="007642F0">
        <w:rPr>
          <w:rStyle w:val="eop"/>
          <w:rFonts w:ascii="Arial" w:hAnsi="Arial" w:cs="Arial"/>
          <w:sz w:val="20"/>
          <w:szCs w:val="20"/>
        </w:rPr>
        <w:t> </w:t>
      </w:r>
    </w:p>
    <w:p w14:paraId="24BB4DB9" w14:textId="77777777" w:rsidR="0074107B" w:rsidRPr="007642F0" w:rsidRDefault="0074107B" w:rsidP="003130F3">
      <w:pPr>
        <w:pStyle w:val="paragraph"/>
        <w:spacing w:before="0" w:beforeAutospacing="0" w:after="0" w:afterAutospacing="0" w:line="276" w:lineRule="auto"/>
        <w:textAlignment w:val="baseline"/>
        <w:rPr>
          <w:rFonts w:ascii="Arial" w:hAnsi="Arial" w:cs="Arial"/>
          <w:sz w:val="20"/>
          <w:szCs w:val="20"/>
        </w:rPr>
      </w:pPr>
    </w:p>
    <w:p w14:paraId="27104C35" w14:textId="77777777" w:rsidR="0074107B" w:rsidRDefault="0074107B" w:rsidP="003130F3">
      <w:pPr>
        <w:pStyle w:val="paragraph"/>
        <w:spacing w:before="0" w:beforeAutospacing="0" w:after="0" w:afterAutospacing="0" w:line="276" w:lineRule="auto"/>
        <w:textAlignment w:val="baseline"/>
        <w:rPr>
          <w:rStyle w:val="eop"/>
          <w:rFonts w:ascii="Arial" w:hAnsi="Arial" w:cs="Arial"/>
          <w:sz w:val="20"/>
          <w:szCs w:val="20"/>
        </w:rPr>
      </w:pPr>
      <w:r w:rsidRPr="007642F0">
        <w:rPr>
          <w:rStyle w:val="normaltextrun"/>
          <w:rFonts w:ascii="Arial" w:hAnsi="Arial" w:cs="Arial"/>
          <w:sz w:val="20"/>
          <w:szCs w:val="20"/>
          <w:lang w:val="nl-BE"/>
        </w:rPr>
        <w:t>Voor meer informatie, surf naar </w:t>
      </w:r>
      <w:hyperlink r:id="rId19" w:tgtFrame="_blank" w:history="1">
        <w:r w:rsidRPr="007642F0">
          <w:rPr>
            <w:rStyle w:val="normaltextrun"/>
            <w:rFonts w:ascii="Arial" w:hAnsi="Arial" w:cs="Arial"/>
            <w:color w:val="0072BC"/>
            <w:sz w:val="20"/>
            <w:szCs w:val="20"/>
            <w:u w:val="single"/>
          </w:rPr>
          <w:t>shop.clippard.eu</w:t>
        </w:r>
      </w:hyperlink>
      <w:r w:rsidRPr="007642F0">
        <w:rPr>
          <w:rStyle w:val="normaltextrun"/>
          <w:rFonts w:ascii="Arial" w:hAnsi="Arial" w:cs="Arial"/>
          <w:sz w:val="20"/>
          <w:szCs w:val="20"/>
          <w:lang w:val="nl-BE"/>
        </w:rPr>
        <w:t> of bel +32 10 45 21 34.</w:t>
      </w:r>
      <w:r w:rsidRPr="007642F0">
        <w:rPr>
          <w:rStyle w:val="eop"/>
          <w:rFonts w:ascii="Arial" w:hAnsi="Arial" w:cs="Arial"/>
          <w:sz w:val="20"/>
          <w:szCs w:val="20"/>
        </w:rPr>
        <w:t> </w:t>
      </w:r>
    </w:p>
    <w:p w14:paraId="7932D1C7" w14:textId="77777777" w:rsidR="007642F0" w:rsidRPr="007642F0" w:rsidRDefault="007642F0" w:rsidP="003130F3">
      <w:pPr>
        <w:pStyle w:val="paragraph"/>
        <w:spacing w:before="0" w:beforeAutospacing="0" w:after="0" w:afterAutospacing="0" w:line="276" w:lineRule="auto"/>
        <w:textAlignment w:val="baseline"/>
        <w:rPr>
          <w:rFonts w:ascii="Arial" w:hAnsi="Arial" w:cs="Arial"/>
          <w:sz w:val="20"/>
          <w:szCs w:val="20"/>
        </w:rPr>
      </w:pPr>
    </w:p>
    <w:p w14:paraId="51F3686C" w14:textId="77777777" w:rsidR="005F2B36" w:rsidRPr="007642F0" w:rsidRDefault="005F2B36" w:rsidP="00A84279">
      <w:pPr>
        <w:rPr>
          <w:rFonts w:ascii="Arial" w:hAnsi="Arial"/>
          <w:sz w:val="20"/>
          <w:szCs w:val="20"/>
          <w:lang w:val="nl-NL"/>
        </w:rPr>
      </w:pPr>
    </w:p>
    <w:p w14:paraId="79887255" w14:textId="77777777" w:rsidR="0074107B" w:rsidRPr="007642F0" w:rsidRDefault="0074107B" w:rsidP="0074107B">
      <w:pPr>
        <w:widowControl/>
        <w:tabs>
          <w:tab w:val="clear" w:pos="1620"/>
          <w:tab w:val="clear" w:pos="5040"/>
        </w:tabs>
        <w:spacing w:line="240" w:lineRule="auto"/>
        <w:jc w:val="center"/>
        <w:rPr>
          <w:rFonts w:ascii="Arial" w:hAnsi="Arial"/>
          <w:sz w:val="18"/>
          <w:szCs w:val="18"/>
        </w:rPr>
      </w:pPr>
      <w:r w:rsidRPr="007642F0">
        <w:rPr>
          <w:rFonts w:ascii="Arial" w:hAnsi="Arial"/>
          <w:sz w:val="18"/>
          <w:szCs w:val="18"/>
        </w:rPr>
        <w:t># # #</w:t>
      </w:r>
    </w:p>
    <w:p w14:paraId="58AB0C91" w14:textId="77777777" w:rsidR="00AE55AE" w:rsidRPr="007642F0" w:rsidRDefault="0074107B" w:rsidP="003130F3">
      <w:pPr>
        <w:widowControl/>
        <w:tabs>
          <w:tab w:val="clear" w:pos="1620"/>
          <w:tab w:val="clear" w:pos="5040"/>
        </w:tabs>
        <w:spacing w:line="240" w:lineRule="auto"/>
        <w:jc w:val="center"/>
        <w:rPr>
          <w:rFonts w:ascii="Arial" w:hAnsi="Arial"/>
          <w:sz w:val="18"/>
          <w:szCs w:val="18"/>
        </w:rPr>
      </w:pPr>
      <w:r w:rsidRPr="007642F0">
        <w:rPr>
          <w:rFonts w:ascii="Arial" w:hAnsi="Arial"/>
          <w:sz w:val="18"/>
          <w:szCs w:val="18"/>
        </w:rPr>
        <w:t>Clippard Europe • Parc Scientifique Einstein, Rue du Bosquet 6, 1348 Louvain-la-Neuve, Belgium • +32 10.45.21.34</w:t>
      </w:r>
    </w:p>
    <w:p w14:paraId="2E68B742" w14:textId="239FA9AB" w:rsidR="007E31B7" w:rsidRPr="007642F0" w:rsidRDefault="007E31B7" w:rsidP="00635157">
      <w:pPr>
        <w:widowControl/>
        <w:tabs>
          <w:tab w:val="clear" w:pos="1620"/>
          <w:tab w:val="clear" w:pos="5040"/>
        </w:tabs>
        <w:spacing w:line="240" w:lineRule="auto"/>
        <w:rPr>
          <w:rFonts w:ascii="Arial" w:hAnsi="Arial"/>
          <w:b/>
          <w:bCs/>
          <w:color w:val="0072BC"/>
          <w:sz w:val="24"/>
          <w:szCs w:val="24"/>
        </w:rPr>
      </w:pPr>
      <w:r w:rsidRPr="007642F0">
        <w:rPr>
          <w:rFonts w:ascii="Arial" w:hAnsi="Arial"/>
        </w:rPr>
        <w:br w:type="page"/>
      </w:r>
    </w:p>
    <w:p w14:paraId="1B0A3423" w14:textId="77777777" w:rsidR="0076639E" w:rsidRPr="00F60A32" w:rsidRDefault="0076639E" w:rsidP="009505EE">
      <w:pPr>
        <w:pStyle w:val="Titre2"/>
        <w:rPr>
          <w:rFonts w:ascii="Arial" w:hAnsi="Arial"/>
        </w:rPr>
        <w:sectPr w:rsidR="0076639E" w:rsidRPr="00F60A32" w:rsidSect="00437ACF">
          <w:footerReference w:type="even" r:id="rId20"/>
          <w:footerReference w:type="default" r:id="rId21"/>
          <w:headerReference w:type="first" r:id="rId22"/>
          <w:footerReference w:type="first" r:id="rId23"/>
          <w:pgSz w:w="12240" w:h="15840"/>
          <w:pgMar w:top="1417" w:right="1417" w:bottom="1417" w:left="1417" w:header="720" w:footer="0" w:gutter="0"/>
          <w:pgNumType w:start="1"/>
          <w:cols w:space="720"/>
          <w:titlePg/>
          <w:docGrid w:linePitch="299"/>
        </w:sectPr>
      </w:pPr>
    </w:p>
    <w:p w14:paraId="5584B77A" w14:textId="543B6EDA" w:rsidR="00F26B2E" w:rsidRPr="00F60A32" w:rsidRDefault="006A0D2F" w:rsidP="00AF4B3E">
      <w:pPr>
        <w:pStyle w:val="Titre2"/>
        <w:rPr>
          <w:rFonts w:ascii="Arial" w:hAnsi="Arial"/>
          <w:sz w:val="18"/>
          <w:szCs w:val="18"/>
        </w:rPr>
      </w:pPr>
      <w:bookmarkStart w:id="6" w:name="_Toc223432608"/>
      <w:r w:rsidRPr="00F60A32">
        <w:rPr>
          <w:rFonts w:ascii="Arial" w:hAnsi="Arial"/>
        </w:rPr>
        <w:lastRenderedPageBreak/>
        <w:t xml:space="preserve">SOCIAL MEDIA </w:t>
      </w:r>
      <w:r w:rsidR="00EC4E82" w:rsidRPr="00F60A32">
        <w:rPr>
          <w:rFonts w:ascii="Arial" w:hAnsi="Arial"/>
        </w:rPr>
        <w:t>COPY</w:t>
      </w:r>
      <w:bookmarkEnd w:id="6"/>
    </w:p>
    <w:p w14:paraId="70101702" w14:textId="29801795" w:rsidR="000F5F89" w:rsidRPr="00F60A32" w:rsidRDefault="000F5F89" w:rsidP="00F26B2E">
      <w:pPr>
        <w:rPr>
          <w:rFonts w:ascii="Arial" w:hAnsi="Arial"/>
          <w:b/>
          <w:bCs/>
        </w:rPr>
      </w:pPr>
      <w:r w:rsidRPr="00F60A32">
        <w:rPr>
          <w:rFonts w:ascii="Arial" w:hAnsi="Arial"/>
          <w:b/>
          <w:bCs/>
        </w:rPr>
        <w:t>How to use: </w:t>
      </w:r>
    </w:p>
    <w:p w14:paraId="344F8A55" w14:textId="0EB5BD9A" w:rsidR="000F5F89" w:rsidRPr="00F60A32" w:rsidRDefault="000F5F89" w:rsidP="00F26B2E">
      <w:pPr>
        <w:pStyle w:val="Paragraphedeliste"/>
        <w:numPr>
          <w:ilvl w:val="0"/>
          <w:numId w:val="18"/>
        </w:numPr>
        <w:rPr>
          <w:rFonts w:ascii="Arial" w:hAnsi="Arial"/>
        </w:rPr>
      </w:pPr>
      <w:r w:rsidRPr="00F60A32">
        <w:rPr>
          <w:rFonts w:ascii="Arial" w:hAnsi="Arial"/>
          <w:b/>
          <w:bCs/>
          <w:lang w:val="en-GB"/>
        </w:rPr>
        <w:t>Edit if needed</w:t>
      </w:r>
      <w:r w:rsidRPr="00F60A32">
        <w:rPr>
          <w:rFonts w:ascii="Arial" w:hAnsi="Arial"/>
          <w:lang w:val="en-GB"/>
        </w:rPr>
        <w:t xml:space="preserve">: You’re welcome to adapt the </w:t>
      </w:r>
      <w:proofErr w:type="gramStart"/>
      <w:r w:rsidRPr="00F60A32">
        <w:rPr>
          <w:rFonts w:ascii="Arial" w:hAnsi="Arial"/>
          <w:lang w:val="en-GB"/>
        </w:rPr>
        <w:t>copy, or</w:t>
      </w:r>
      <w:proofErr w:type="gramEnd"/>
      <w:r w:rsidRPr="00F60A32">
        <w:rPr>
          <w:rFonts w:ascii="Arial" w:hAnsi="Arial"/>
          <w:lang w:val="en-GB"/>
        </w:rPr>
        <w:t xml:space="preserve"> translate it into another language if that suits your style better.</w:t>
      </w:r>
      <w:r w:rsidRPr="00F60A32">
        <w:rPr>
          <w:rFonts w:ascii="Arial" w:hAnsi="Arial"/>
        </w:rPr>
        <w:t> </w:t>
      </w:r>
    </w:p>
    <w:p w14:paraId="6A7ABA37" w14:textId="77777777" w:rsidR="000F5F89" w:rsidRPr="00F60A32" w:rsidRDefault="000F5F89" w:rsidP="00F26B2E">
      <w:pPr>
        <w:pStyle w:val="Paragraphedeliste"/>
        <w:numPr>
          <w:ilvl w:val="0"/>
          <w:numId w:val="18"/>
        </w:numPr>
        <w:rPr>
          <w:rFonts w:ascii="Arial" w:hAnsi="Arial"/>
        </w:rPr>
      </w:pPr>
      <w:r w:rsidRPr="00F60A32">
        <w:rPr>
          <w:rFonts w:ascii="Arial" w:hAnsi="Arial"/>
          <w:b/>
          <w:bCs/>
          <w:lang w:val="en-GB"/>
        </w:rPr>
        <w:t>Add your own link</w:t>
      </w:r>
      <w:r w:rsidRPr="00F60A32">
        <w:rPr>
          <w:rFonts w:ascii="Arial" w:hAnsi="Arial"/>
          <w:lang w:val="en-GB"/>
        </w:rPr>
        <w:t>: At the end of each post, feel free to add a link to your own website or product page - whichever makes the most sense for your followers.</w:t>
      </w:r>
      <w:r w:rsidRPr="00F60A32">
        <w:rPr>
          <w:rFonts w:ascii="Arial" w:hAnsi="Arial"/>
        </w:rPr>
        <w:t> </w:t>
      </w:r>
    </w:p>
    <w:p w14:paraId="0146B9EF" w14:textId="77777777" w:rsidR="000F5F89" w:rsidRPr="00F60A32" w:rsidRDefault="000F5F89" w:rsidP="00F26B2E">
      <w:pPr>
        <w:pStyle w:val="Paragraphedeliste"/>
        <w:numPr>
          <w:ilvl w:val="0"/>
          <w:numId w:val="18"/>
        </w:numPr>
        <w:rPr>
          <w:rFonts w:ascii="Arial" w:hAnsi="Arial"/>
        </w:rPr>
      </w:pPr>
      <w:r w:rsidRPr="00F60A32">
        <w:rPr>
          <w:rFonts w:ascii="Arial" w:hAnsi="Arial"/>
          <w:b/>
          <w:bCs/>
          <w:lang w:val="en-GB"/>
        </w:rPr>
        <w:t>Tag us</w:t>
      </w:r>
      <w:r w:rsidRPr="00F60A32">
        <w:rPr>
          <w:rFonts w:ascii="Arial" w:hAnsi="Arial"/>
          <w:lang w:val="en-GB"/>
        </w:rPr>
        <w:t>: If sharing on LinkedIn, please tag </w:t>
      </w:r>
      <w:r w:rsidRPr="00F60A32">
        <w:rPr>
          <w:rFonts w:ascii="Arial" w:hAnsi="Arial"/>
          <w:u w:val="single"/>
          <w:lang w:val="en-GB"/>
        </w:rPr>
        <w:t>@Clippard Europe</w:t>
      </w:r>
      <w:r w:rsidRPr="00F60A32">
        <w:rPr>
          <w:rFonts w:ascii="Arial" w:hAnsi="Arial"/>
          <w:lang w:val="en-GB"/>
        </w:rPr>
        <w:t> so we can help amplify your post.</w:t>
      </w:r>
      <w:r w:rsidRPr="00F60A32">
        <w:rPr>
          <w:rFonts w:ascii="Arial" w:hAnsi="Arial"/>
        </w:rPr>
        <w:t> </w:t>
      </w:r>
    </w:p>
    <w:p w14:paraId="580CBBDC" w14:textId="5CF22394" w:rsidR="00CD41C7" w:rsidRPr="00F60A32" w:rsidRDefault="000F5F89" w:rsidP="00F26B2E">
      <w:pPr>
        <w:pStyle w:val="Paragraphedeliste"/>
        <w:numPr>
          <w:ilvl w:val="0"/>
          <w:numId w:val="18"/>
        </w:numPr>
        <w:rPr>
          <w:rFonts w:ascii="Arial" w:hAnsi="Arial"/>
        </w:rPr>
      </w:pPr>
      <w:r w:rsidRPr="00F60A32">
        <w:rPr>
          <w:rFonts w:ascii="Arial" w:hAnsi="Arial"/>
          <w:b/>
          <w:bCs/>
          <w:lang w:val="en-GB"/>
        </w:rPr>
        <w:t>Visuals</w:t>
      </w:r>
      <w:r w:rsidRPr="00F60A32">
        <w:rPr>
          <w:rFonts w:ascii="Arial" w:hAnsi="Arial"/>
          <w:lang w:val="en-GB"/>
        </w:rPr>
        <w:t>: Use the image(s) provided with this kit. If you need other file formats (like Photoshop) sizes, let us know on </w:t>
      </w:r>
      <w:hyperlink r:id="rId24" w:tgtFrame="_blank" w:history="1">
        <w:r w:rsidRPr="00F60A32">
          <w:rPr>
            <w:rFonts w:ascii="Arial" w:hAnsi="Arial"/>
            <w:u w:val="single"/>
            <w:lang w:val="en-GB"/>
          </w:rPr>
          <w:t>marketing@clippard.eu</w:t>
        </w:r>
      </w:hyperlink>
      <w:r w:rsidRPr="00F60A32">
        <w:rPr>
          <w:rFonts w:ascii="Arial" w:hAnsi="Arial"/>
          <w:lang w:val="en-GB"/>
        </w:rPr>
        <w:t> .</w:t>
      </w:r>
      <w:r w:rsidRPr="00F60A32">
        <w:rPr>
          <w:rFonts w:ascii="Arial" w:hAnsi="Arial"/>
        </w:rPr>
        <w:t> </w:t>
      </w:r>
    </w:p>
    <w:p w14:paraId="25586F87" w14:textId="77777777" w:rsidR="006E0C0F" w:rsidRDefault="006E0C0F" w:rsidP="00AF4B3E">
      <w:pPr>
        <w:rPr>
          <w:rFonts w:ascii="Arial" w:hAnsi="Arial"/>
        </w:rPr>
      </w:pPr>
    </w:p>
    <w:p w14:paraId="06A94535" w14:textId="77777777" w:rsidR="00AB1A09" w:rsidRDefault="00AB1A09" w:rsidP="00AF4B3E">
      <w:pPr>
        <w:rPr>
          <w:rFonts w:ascii="Arial" w:hAnsi="Arial"/>
        </w:rPr>
      </w:pPr>
    </w:p>
    <w:tbl>
      <w:tblPr>
        <w:tblW w:w="1294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3236"/>
        <w:gridCol w:w="3236"/>
        <w:gridCol w:w="3236"/>
        <w:gridCol w:w="3236"/>
      </w:tblGrid>
      <w:tr w:rsidR="00F42091" w:rsidRPr="00F42091" w14:paraId="51AE1FF4" w14:textId="77777777" w:rsidTr="00F42091">
        <w:trPr>
          <w:trHeight w:val="300"/>
        </w:trPr>
        <w:tc>
          <w:tcPr>
            <w:tcW w:w="3236" w:type="dxa"/>
            <w:tcBorders>
              <w:top w:val="single" w:sz="6" w:space="0" w:color="auto"/>
              <w:left w:val="single" w:sz="6" w:space="0" w:color="auto"/>
              <w:bottom w:val="single" w:sz="6" w:space="0" w:color="auto"/>
              <w:right w:val="single" w:sz="6" w:space="0" w:color="auto"/>
            </w:tcBorders>
            <w:hideMark/>
          </w:tcPr>
          <w:p w14:paraId="78800287"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EN</w:t>
            </w:r>
            <w:r w:rsidRPr="00F42091">
              <w:rPr>
                <w:rFonts w:ascii="Arial" w:eastAsia="Times New Roman" w:hAnsi="Arial"/>
                <w:sz w:val="20"/>
                <w:szCs w:val="20"/>
                <w:lang w:val="fr-BE"/>
              </w:rPr>
              <w:t> </w:t>
            </w:r>
            <w:r w:rsidRPr="00F42091">
              <w:rPr>
                <w:rFonts w:ascii="Avenir Next LT Pro" w:eastAsia="Times New Roman" w:hAnsi="Avenir Next LT Pro"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61EDE43C"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FR</w:t>
            </w:r>
            <w:r w:rsidRPr="00F42091">
              <w:rPr>
                <w:rFonts w:ascii="Arial" w:eastAsia="Times New Roman" w:hAnsi="Arial"/>
                <w:sz w:val="20"/>
                <w:szCs w:val="20"/>
                <w:lang w:val="fr-BE"/>
              </w:rPr>
              <w:t> </w:t>
            </w:r>
            <w:r w:rsidRPr="00F42091">
              <w:rPr>
                <w:rFonts w:ascii="Avenir Next LT Pro" w:eastAsia="Times New Roman" w:hAnsi="Avenir Next LT Pro"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7E59C0E9"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fr-BE"/>
              </w:rPr>
              <w:t>DE</w:t>
            </w:r>
            <w:r w:rsidRPr="00F42091">
              <w:rPr>
                <w:rFonts w:ascii="Avenir Next LT Pro" w:eastAsia="Times New Roman" w:hAnsi="Avenir Next LT Pro"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544AB928"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fr-BE"/>
              </w:rPr>
              <w:t>NL</w:t>
            </w:r>
            <w:r w:rsidRPr="00F42091">
              <w:rPr>
                <w:rFonts w:ascii="Avenir Next LT Pro" w:eastAsia="Times New Roman" w:hAnsi="Avenir Next LT Pro" w:cs="Segoe UI"/>
                <w:sz w:val="20"/>
                <w:szCs w:val="20"/>
              </w:rPr>
              <w:t> </w:t>
            </w:r>
          </w:p>
        </w:tc>
      </w:tr>
      <w:tr w:rsidR="00F42091" w:rsidRPr="00F42091" w14:paraId="33CAA60F" w14:textId="77777777" w:rsidTr="00F42091">
        <w:trPr>
          <w:trHeight w:val="300"/>
        </w:trPr>
        <w:tc>
          <w:tcPr>
            <w:tcW w:w="3236" w:type="dxa"/>
            <w:tcBorders>
              <w:top w:val="single" w:sz="6" w:space="0" w:color="auto"/>
              <w:left w:val="single" w:sz="6" w:space="0" w:color="auto"/>
              <w:bottom w:val="single" w:sz="6" w:space="0" w:color="auto"/>
              <w:right w:val="single" w:sz="6" w:space="0" w:color="auto"/>
            </w:tcBorders>
            <w:hideMark/>
          </w:tcPr>
          <w:p w14:paraId="200CA71D"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b/>
                <w:bCs/>
                <w:sz w:val="20"/>
                <w:szCs w:val="20"/>
                <w:lang w:val="en-GB"/>
              </w:rPr>
              <w:t>New from Clippard: Panel-Mounted Pinch Valves</w:t>
            </w:r>
            <w:r w:rsidRPr="00F42091">
              <w:rPr>
                <w:rFonts w:ascii="Avenir Next LT Pro" w:eastAsia="Times New Roman" w:hAnsi="Avenir Next LT Pro" w:cs="Segoe UI"/>
                <w:sz w:val="20"/>
                <w:szCs w:val="20"/>
              </w:rPr>
              <w:t> </w:t>
            </w:r>
          </w:p>
          <w:p w14:paraId="2073C45A"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en-GB"/>
              </w:rPr>
              <w:t>Now available for applications that require easier access, cleaner design, and minimal contamination risk.</w:t>
            </w:r>
            <w:r w:rsidRPr="00F42091">
              <w:rPr>
                <w:rFonts w:ascii="Avenir Next LT Pro" w:eastAsia="Times New Roman" w:hAnsi="Avenir Next LT Pro" w:cs="Segoe UI"/>
                <w:sz w:val="20"/>
                <w:szCs w:val="20"/>
              </w:rPr>
              <w:t> </w:t>
            </w:r>
          </w:p>
          <w:p w14:paraId="144068BF"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Clippard’s panel-mounted pinch valves offer all the advantages of its standard pinch valves line - like an unobstructed flow path and zero dead volume - with the added benefit of simple integration into panels or enclosures. </w:t>
            </w:r>
          </w:p>
          <w:p w14:paraId="05FF15C5"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fr-BE"/>
              </w:rPr>
              <w:t> </w:t>
            </w:r>
            <w:r w:rsidRPr="00F42091">
              <w:rPr>
                <w:rFonts w:ascii="Avenir Next LT Pro" w:eastAsia="Times New Roman" w:hAnsi="Avenir Next LT Pro" w:cs="Segoe UI"/>
                <w:sz w:val="20"/>
                <w:szCs w:val="20"/>
                <w:lang w:val="en-GB"/>
              </w:rPr>
              <w:t>Unobstructed flow path</w:t>
            </w:r>
            <w:r w:rsidRPr="00F42091">
              <w:rPr>
                <w:rFonts w:ascii="Avenir Next LT Pro" w:eastAsia="Times New Roman" w:hAnsi="Avenir Next LT Pro" w:cs="Segoe UI"/>
                <w:sz w:val="20"/>
                <w:szCs w:val="20"/>
                <w:lang w:val="fr-BE"/>
              </w:rPr>
              <w:t> </w:t>
            </w:r>
            <w:r w:rsidRPr="00F42091">
              <w:rPr>
                <w:rFonts w:ascii="Avenir Next LT Pro" w:eastAsia="Times New Roman" w:hAnsi="Avenir Next LT Pro" w:cs="Segoe UI"/>
                <w:sz w:val="20"/>
                <w:szCs w:val="20"/>
              </w:rPr>
              <w:t> </w:t>
            </w:r>
          </w:p>
          <w:p w14:paraId="25F2EAC1"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fr-BE"/>
              </w:rPr>
              <w:t> </w:t>
            </w:r>
            <w:r w:rsidRPr="00F42091">
              <w:rPr>
                <w:rFonts w:ascii="Avenir Next LT Pro" w:eastAsia="Times New Roman" w:hAnsi="Avenir Next LT Pro" w:cs="Segoe UI"/>
                <w:sz w:val="20"/>
                <w:szCs w:val="20"/>
                <w:lang w:val="en-GB"/>
              </w:rPr>
              <w:t>Each valve comes with 30 cm (12”) of silicone tubing pre-installed</w:t>
            </w:r>
            <w:r w:rsidRPr="00F42091">
              <w:rPr>
                <w:rFonts w:ascii="Avenir Next LT Pro" w:eastAsia="Times New Roman" w:hAnsi="Avenir Next LT Pro" w:cs="Segoe UI"/>
                <w:sz w:val="20"/>
                <w:szCs w:val="20"/>
              </w:rPr>
              <w:t> </w:t>
            </w:r>
            <w:r w:rsidRPr="00F42091">
              <w:rPr>
                <w:rFonts w:ascii="Avenir Next LT Pro" w:eastAsia="Times New Roman" w:hAnsi="Avenir Next LT Pro" w:cs="Segoe UI"/>
                <w:sz w:val="20"/>
                <w:szCs w:val="20"/>
              </w:rPr>
              <w:br/>
            </w: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fr-BE"/>
              </w:rPr>
              <w:t> </w:t>
            </w:r>
            <w:r w:rsidRPr="00F42091">
              <w:rPr>
                <w:rFonts w:ascii="Avenir Next LT Pro" w:eastAsia="Times New Roman" w:hAnsi="Avenir Next LT Pro" w:cs="Segoe UI"/>
                <w:sz w:val="20"/>
                <w:szCs w:val="20"/>
                <w:lang w:val="en-GB"/>
              </w:rPr>
              <w:t>Tubing is easily replaceable</w:t>
            </w:r>
            <w:r w:rsidRPr="00F42091">
              <w:rPr>
                <w:rFonts w:ascii="Avenir Next LT Pro" w:eastAsia="Times New Roman" w:hAnsi="Avenir Next LT Pro" w:cs="Segoe UI"/>
                <w:sz w:val="20"/>
                <w:szCs w:val="20"/>
              </w:rPr>
              <w:t> </w:t>
            </w:r>
            <w:r w:rsidRPr="00F42091">
              <w:rPr>
                <w:rFonts w:ascii="Avenir Next LT Pro" w:eastAsia="Times New Roman" w:hAnsi="Avenir Next LT Pro" w:cs="Segoe UI"/>
                <w:sz w:val="20"/>
                <w:szCs w:val="20"/>
              </w:rPr>
              <w:br/>
            </w: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fr-BE"/>
              </w:rPr>
              <w:t> </w:t>
            </w:r>
            <w:r w:rsidRPr="00F42091">
              <w:rPr>
                <w:rFonts w:ascii="Avenir Next LT Pro" w:eastAsia="Times New Roman" w:hAnsi="Avenir Next LT Pro" w:cs="Segoe UI"/>
                <w:sz w:val="20"/>
                <w:szCs w:val="20"/>
                <w:lang w:val="en-GB"/>
              </w:rPr>
              <w:t xml:space="preserve">Available in electronic or </w:t>
            </w:r>
            <w:r w:rsidRPr="00F42091">
              <w:rPr>
                <w:rFonts w:ascii="Avenir Next LT Pro" w:eastAsia="Times New Roman" w:hAnsi="Avenir Next LT Pro" w:cs="Segoe UI"/>
                <w:sz w:val="20"/>
                <w:szCs w:val="20"/>
                <w:lang w:val="en-GB"/>
              </w:rPr>
              <w:lastRenderedPageBreak/>
              <w:t>pneumatic versions</w:t>
            </w:r>
            <w:r w:rsidRPr="00F42091">
              <w:rPr>
                <w:rFonts w:ascii="Avenir Next LT Pro" w:eastAsia="Times New Roman" w:hAnsi="Avenir Next LT Pro" w:cs="Segoe UI"/>
                <w:sz w:val="20"/>
                <w:szCs w:val="20"/>
              </w:rPr>
              <w:t> </w:t>
            </w:r>
            <w:r w:rsidRPr="00F42091">
              <w:rPr>
                <w:rFonts w:ascii="Avenir Next LT Pro" w:eastAsia="Times New Roman" w:hAnsi="Avenir Next LT Pro" w:cs="Segoe UI"/>
                <w:sz w:val="20"/>
                <w:szCs w:val="20"/>
              </w:rPr>
              <w:br/>
            </w: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fr-BE"/>
              </w:rPr>
              <w:t xml:space="preserve"> Long cycle life</w:t>
            </w:r>
            <w:r w:rsidRPr="00F42091">
              <w:rPr>
                <w:rFonts w:ascii="Avenir Next LT Pro" w:eastAsia="Times New Roman" w:hAnsi="Avenir Next LT Pro" w:cs="Segoe UI"/>
                <w:sz w:val="20"/>
                <w:szCs w:val="20"/>
              </w:rPr>
              <w:t> </w:t>
            </w:r>
          </w:p>
          <w:p w14:paraId="7324ACD3" w14:textId="77777777" w:rsidR="00F42091" w:rsidRPr="00EA1DAE" w:rsidRDefault="00F42091" w:rsidP="00F42091">
            <w:pPr>
              <w:widowControl/>
              <w:tabs>
                <w:tab w:val="clear" w:pos="1620"/>
                <w:tab w:val="clear" w:pos="5040"/>
              </w:tabs>
              <w:spacing w:line="240" w:lineRule="auto"/>
              <w:ind w:left="90"/>
              <w:textAlignment w:val="baseline"/>
              <w:rPr>
                <w:rFonts w:ascii="Avenir Next LT Pro" w:eastAsia="Times New Roman" w:hAnsi="Avenir Next LT Pro" w:cs="Segoe UI"/>
                <w:sz w:val="20"/>
                <w:szCs w:val="20"/>
              </w:rPr>
            </w:pPr>
            <w:r w:rsidRPr="00F42091">
              <w:rPr>
                <w:rFonts w:ascii="Avenir Next LT Pro" w:eastAsia="Times New Roman" w:hAnsi="Avenir Next LT Pro" w:cs="Segoe UI"/>
                <w:sz w:val="20"/>
                <w:szCs w:val="20"/>
                <w:lang w:val="fr-BE"/>
              </w:rPr>
              <w:t>Perfect for </w:t>
            </w:r>
            <w:proofErr w:type="spellStart"/>
            <w:r w:rsidRPr="00F42091">
              <w:rPr>
                <w:rFonts w:ascii="Avenir Next LT Pro" w:eastAsia="Times New Roman" w:hAnsi="Avenir Next LT Pro" w:cs="Segoe UI"/>
                <w:sz w:val="20"/>
                <w:szCs w:val="20"/>
                <w:lang w:val="fr-BE"/>
              </w:rPr>
              <w:t>medical</w:t>
            </w:r>
            <w:proofErr w:type="spellEnd"/>
            <w:r w:rsidRPr="00F42091">
              <w:rPr>
                <w:rFonts w:ascii="Avenir Next LT Pro" w:eastAsia="Times New Roman" w:hAnsi="Avenir Next LT Pro" w:cs="Segoe UI"/>
                <w:sz w:val="20"/>
                <w:szCs w:val="20"/>
                <w:lang w:val="fr-BE"/>
              </w:rPr>
              <w:t>, </w:t>
            </w:r>
            <w:proofErr w:type="spellStart"/>
            <w:r w:rsidRPr="00F42091">
              <w:rPr>
                <w:rFonts w:ascii="Avenir Next LT Pro" w:eastAsia="Times New Roman" w:hAnsi="Avenir Next LT Pro" w:cs="Segoe UI"/>
                <w:sz w:val="20"/>
                <w:szCs w:val="20"/>
                <w:lang w:val="fr-BE"/>
              </w:rPr>
              <w:t>analytical</w:t>
            </w:r>
            <w:proofErr w:type="spellEnd"/>
            <w:r w:rsidRPr="00F42091">
              <w:rPr>
                <w:rFonts w:ascii="Avenir Next LT Pro" w:eastAsia="Times New Roman" w:hAnsi="Avenir Next LT Pro" w:cs="Segoe UI"/>
                <w:sz w:val="20"/>
                <w:szCs w:val="20"/>
                <w:lang w:val="fr-BE"/>
              </w:rPr>
              <w:t>, and </w:t>
            </w:r>
            <w:proofErr w:type="spellStart"/>
            <w:r w:rsidRPr="00F42091">
              <w:rPr>
                <w:rFonts w:ascii="Avenir Next LT Pro" w:eastAsia="Times New Roman" w:hAnsi="Avenir Next LT Pro" w:cs="Segoe UI"/>
                <w:sz w:val="20"/>
                <w:szCs w:val="20"/>
                <w:lang w:val="fr-BE"/>
              </w:rPr>
              <w:t>other</w:t>
            </w:r>
            <w:proofErr w:type="spellEnd"/>
            <w:r w:rsidRPr="00F42091">
              <w:rPr>
                <w:rFonts w:ascii="Avenir Next LT Pro" w:eastAsia="Times New Roman" w:hAnsi="Avenir Next LT Pro" w:cs="Segoe UI"/>
                <w:sz w:val="20"/>
                <w:szCs w:val="20"/>
                <w:lang w:val="fr-BE"/>
              </w:rPr>
              <w:t> sensitive applications </w:t>
            </w:r>
            <w:proofErr w:type="spellStart"/>
            <w:r w:rsidRPr="00F42091">
              <w:rPr>
                <w:rFonts w:ascii="Avenir Next LT Pro" w:eastAsia="Times New Roman" w:hAnsi="Avenir Next LT Pro" w:cs="Segoe UI"/>
                <w:sz w:val="20"/>
                <w:szCs w:val="20"/>
                <w:lang w:val="fr-BE"/>
              </w:rPr>
              <w:t>where</w:t>
            </w:r>
            <w:proofErr w:type="spellEnd"/>
            <w:r w:rsidRPr="00F42091">
              <w:rPr>
                <w:rFonts w:ascii="Avenir Next LT Pro" w:eastAsia="Times New Roman" w:hAnsi="Avenir Next LT Pro" w:cs="Segoe UI"/>
                <w:sz w:val="20"/>
                <w:szCs w:val="20"/>
                <w:lang w:val="fr-BE"/>
              </w:rPr>
              <w:t> </w:t>
            </w:r>
            <w:proofErr w:type="spellStart"/>
            <w:r w:rsidRPr="00F42091">
              <w:rPr>
                <w:rFonts w:ascii="Avenir Next LT Pro" w:eastAsia="Times New Roman" w:hAnsi="Avenir Next LT Pro" w:cs="Segoe UI"/>
                <w:sz w:val="20"/>
                <w:szCs w:val="20"/>
                <w:lang w:val="fr-BE"/>
              </w:rPr>
              <w:t>cleanliness</w:t>
            </w:r>
            <w:proofErr w:type="spellEnd"/>
            <w:r w:rsidRPr="00F42091">
              <w:rPr>
                <w:rFonts w:ascii="Avenir Next LT Pro" w:eastAsia="Times New Roman" w:hAnsi="Avenir Next LT Pro" w:cs="Segoe UI"/>
                <w:sz w:val="20"/>
                <w:szCs w:val="20"/>
                <w:lang w:val="fr-BE"/>
              </w:rPr>
              <w:t> and </w:t>
            </w:r>
            <w:proofErr w:type="spellStart"/>
            <w:r w:rsidRPr="00F42091">
              <w:rPr>
                <w:rFonts w:ascii="Avenir Next LT Pro" w:eastAsia="Times New Roman" w:hAnsi="Avenir Next LT Pro" w:cs="Segoe UI"/>
                <w:sz w:val="20"/>
                <w:szCs w:val="20"/>
                <w:lang w:val="fr-BE"/>
              </w:rPr>
              <w:t>convenience</w:t>
            </w:r>
            <w:proofErr w:type="spellEnd"/>
            <w:r w:rsidRPr="00F42091">
              <w:rPr>
                <w:rFonts w:ascii="Avenir Next LT Pro" w:eastAsia="Times New Roman" w:hAnsi="Avenir Next LT Pro" w:cs="Segoe UI"/>
                <w:sz w:val="20"/>
                <w:szCs w:val="20"/>
                <w:lang w:val="fr-BE"/>
              </w:rPr>
              <w:t> </w:t>
            </w:r>
            <w:proofErr w:type="spellStart"/>
            <w:r w:rsidRPr="00F42091">
              <w:rPr>
                <w:rFonts w:ascii="Avenir Next LT Pro" w:eastAsia="Times New Roman" w:hAnsi="Avenir Next LT Pro" w:cs="Segoe UI"/>
                <w:sz w:val="20"/>
                <w:szCs w:val="20"/>
                <w:lang w:val="fr-BE"/>
              </w:rPr>
              <w:t>matter</w:t>
            </w:r>
            <w:proofErr w:type="spellEnd"/>
            <w:r w:rsidRPr="00F42091">
              <w:rPr>
                <w:rFonts w:ascii="Avenir Next LT Pro" w:eastAsia="Times New Roman" w:hAnsi="Avenir Next LT Pro" w:cs="Segoe UI"/>
                <w:sz w:val="20"/>
                <w:szCs w:val="20"/>
                <w:lang w:val="fr-BE"/>
              </w:rPr>
              <w:t>.</w:t>
            </w:r>
            <w:r w:rsidRPr="00F42091">
              <w:rPr>
                <w:rFonts w:ascii="Avenir Next LT Pro" w:eastAsia="Times New Roman" w:hAnsi="Avenir Next LT Pro" w:cs="Segoe UI"/>
                <w:sz w:val="20"/>
                <w:szCs w:val="20"/>
              </w:rPr>
              <w:t> </w:t>
            </w:r>
          </w:p>
          <w:p w14:paraId="12135F4C" w14:textId="77777777" w:rsidR="00EA1DAE" w:rsidRPr="00F42091" w:rsidRDefault="00EA1DAE"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p>
          <w:p w14:paraId="61071C20" w14:textId="47456342"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Emoji" w:eastAsia="Times New Roman" w:hAnsi="Segoe UI Emoji" w:cs="Segoe UI Emoji"/>
                <w:sz w:val="20"/>
                <w:szCs w:val="20"/>
                <w:lang w:val="fr-BE"/>
              </w:rPr>
              <w:t>🔗</w:t>
            </w:r>
            <w:r w:rsidRPr="00F42091">
              <w:rPr>
                <w:rFonts w:ascii="Avenir Next LT Pro" w:eastAsia="Times New Roman" w:hAnsi="Avenir Next LT Pro" w:cs="Segoe UI"/>
                <w:sz w:val="20"/>
                <w:szCs w:val="20"/>
                <w:lang w:val="fr-BE"/>
              </w:rPr>
              <w:t>Learn </w:t>
            </w:r>
            <w:proofErr w:type="gramStart"/>
            <w:r w:rsidRPr="00F42091">
              <w:rPr>
                <w:rFonts w:ascii="Avenir Next LT Pro" w:eastAsia="Times New Roman" w:hAnsi="Avenir Next LT Pro" w:cs="Segoe UI"/>
                <w:sz w:val="20"/>
                <w:szCs w:val="20"/>
                <w:lang w:val="fr-BE"/>
              </w:rPr>
              <w:t>more:</w:t>
            </w:r>
            <w:proofErr w:type="gramEnd"/>
            <w:r w:rsidR="00EA1DAE">
              <w:rPr>
                <w:rFonts w:ascii="Avenir Next LT Pro" w:eastAsia="Times New Roman" w:hAnsi="Avenir Next LT Pro" w:cs="Segoe UI"/>
                <w:sz w:val="20"/>
                <w:szCs w:val="20"/>
                <w:lang w:val="fr-BE"/>
              </w:rPr>
              <w:t xml:space="preserve"> shop.clippard.eu/</w:t>
            </w:r>
            <w:proofErr w:type="spellStart"/>
            <w:r w:rsidR="00EA1DAE">
              <w:rPr>
                <w:rFonts w:ascii="Avenir Next LT Pro" w:eastAsia="Times New Roman" w:hAnsi="Avenir Next LT Pro" w:cs="Segoe UI"/>
                <w:sz w:val="20"/>
                <w:szCs w:val="20"/>
                <w:lang w:val="fr-BE"/>
              </w:rPr>
              <w:t>link</w:t>
            </w:r>
            <w:proofErr w:type="spellEnd"/>
            <w:r w:rsidR="00EA1DAE">
              <w:rPr>
                <w:rFonts w:ascii="Avenir Next LT Pro" w:eastAsia="Times New Roman" w:hAnsi="Avenir Next LT Pro" w:cs="Segoe UI"/>
                <w:sz w:val="20"/>
                <w:szCs w:val="20"/>
                <w:lang w:val="fr-BE"/>
              </w:rPr>
              <w:t>/panel-</w:t>
            </w:r>
            <w:proofErr w:type="spellStart"/>
            <w:r w:rsidR="00EA1DAE">
              <w:rPr>
                <w:rFonts w:ascii="Avenir Next LT Pro" w:eastAsia="Times New Roman" w:hAnsi="Avenir Next LT Pro" w:cs="Segoe UI"/>
                <w:sz w:val="20"/>
                <w:szCs w:val="20"/>
                <w:lang w:val="fr-BE"/>
              </w:rPr>
              <w:t>mounted</w:t>
            </w:r>
            <w:proofErr w:type="spellEnd"/>
            <w:r w:rsidRPr="00F42091">
              <w:rPr>
                <w:rFonts w:ascii="Avenir Next LT Pro" w:eastAsia="Times New Roman" w:hAnsi="Avenir Next LT Pro" w:cs="Segoe UI"/>
                <w:sz w:val="20"/>
                <w:szCs w:val="20"/>
              </w:rPr>
              <w:t> or contact us for more info. </w:t>
            </w:r>
          </w:p>
          <w:p w14:paraId="68CEF308"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 </w:t>
            </w:r>
          </w:p>
          <w:p w14:paraId="664E59F6"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66DE2D53"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b/>
                <w:bCs/>
                <w:sz w:val="20"/>
                <w:szCs w:val="20"/>
                <w:lang w:val="fr-BE"/>
              </w:rPr>
              <w:lastRenderedPageBreak/>
              <w:t>Nouveau chez Clippard : Vannes à pincement installable sur panneau</w:t>
            </w:r>
            <w:r w:rsidRPr="00F42091">
              <w:rPr>
                <w:rFonts w:ascii="Avenir Next LT Pro" w:eastAsia="Times New Roman" w:hAnsi="Avenir Next LT Pro" w:cs="Segoe UI"/>
                <w:sz w:val="20"/>
                <w:szCs w:val="20"/>
              </w:rPr>
              <w:t> </w:t>
            </w:r>
          </w:p>
          <w:p w14:paraId="747DA5C3"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fr-BE"/>
              </w:rPr>
              <w:t>Désormais disponibles pour les applications nécessitant un meilleur accès, un design plus épuré et un risque de contamination réduit.</w:t>
            </w:r>
            <w:r w:rsidRPr="00F42091">
              <w:rPr>
                <w:rFonts w:ascii="Avenir Next LT Pro" w:eastAsia="Times New Roman" w:hAnsi="Avenir Next LT Pro" w:cs="Segoe UI"/>
                <w:sz w:val="20"/>
                <w:szCs w:val="20"/>
              </w:rPr>
              <w:t> </w:t>
            </w:r>
          </w:p>
          <w:p w14:paraId="134D172A"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fr-BE"/>
              </w:rPr>
              <w:t>Les vannes à pincement avec montage sur panneau de Clippard conservent tous les avantages de la gamme standard – comme un trajet de fluide entièrement dégagé et l’absence totale de volume mort – tout en offrant l’avantage d’une intégration simple dans des panneaux ou des boîtiers.</w:t>
            </w:r>
            <w:r w:rsidRPr="00F42091">
              <w:rPr>
                <w:rFonts w:ascii="Avenir Next LT Pro" w:eastAsia="Times New Roman" w:hAnsi="Avenir Next LT Pro" w:cs="Segoe UI"/>
                <w:sz w:val="20"/>
                <w:szCs w:val="20"/>
              </w:rPr>
              <w:t> </w:t>
            </w:r>
          </w:p>
          <w:p w14:paraId="0F7E5A56"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proofErr w:type="gramStart"/>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fr-FR"/>
              </w:rPr>
              <w:t>  Trajet</w:t>
            </w:r>
            <w:proofErr w:type="gramEnd"/>
            <w:r w:rsidRPr="00F42091">
              <w:rPr>
                <w:rFonts w:ascii="Avenir Next LT Pro" w:eastAsia="Times New Roman" w:hAnsi="Avenir Next LT Pro" w:cs="Segoe UI"/>
                <w:sz w:val="20"/>
                <w:szCs w:val="20"/>
                <w:lang w:val="fr-FR"/>
              </w:rPr>
              <w:t> de fluide sans obstruction </w:t>
            </w:r>
            <w:r w:rsidRPr="00F42091">
              <w:rPr>
                <w:rFonts w:ascii="Avenir Next LT Pro" w:eastAsia="Times New Roman" w:hAnsi="Avenir Next LT Pro" w:cs="Segoe UI"/>
                <w:sz w:val="20"/>
                <w:szCs w:val="20"/>
              </w:rPr>
              <w:t> </w:t>
            </w:r>
          </w:p>
          <w:p w14:paraId="7D5C51EE"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FR"/>
              </w:rPr>
              <w:lastRenderedPageBreak/>
              <w:t>✔</w:t>
            </w:r>
            <w:r w:rsidRPr="00F42091">
              <w:rPr>
                <w:rFonts w:ascii="Avenir Next LT Pro" w:eastAsia="Times New Roman" w:hAnsi="Avenir Next LT Pro" w:cs="Segoe UI"/>
                <w:sz w:val="20"/>
                <w:szCs w:val="20"/>
                <w:lang w:val="fr-FR"/>
              </w:rPr>
              <w:t> Chaque vanne est livrée avec 30 cm (12") de tuyau en silicone préinstallé</w:t>
            </w:r>
            <w:r w:rsidRPr="00F42091">
              <w:rPr>
                <w:rFonts w:ascii="Avenir Next LT Pro" w:eastAsia="Times New Roman" w:hAnsi="Avenir Next LT Pro" w:cs="Segoe UI"/>
                <w:sz w:val="20"/>
                <w:szCs w:val="20"/>
              </w:rPr>
              <w:t> </w:t>
            </w:r>
          </w:p>
          <w:p w14:paraId="59C01C9B"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FR"/>
              </w:rPr>
              <w:t>✔</w:t>
            </w:r>
            <w:r w:rsidRPr="00F42091">
              <w:rPr>
                <w:rFonts w:ascii="Avenir Next LT Pro" w:eastAsia="Times New Roman" w:hAnsi="Avenir Next LT Pro" w:cs="Segoe UI"/>
                <w:sz w:val="20"/>
                <w:szCs w:val="20"/>
                <w:lang w:val="fr-FR"/>
              </w:rPr>
              <w:t> Tuyaux facilement remplaçable </w:t>
            </w:r>
            <w:r w:rsidRPr="00F42091">
              <w:rPr>
                <w:rFonts w:ascii="Segoe UI Symbol" w:eastAsia="Times New Roman" w:hAnsi="Segoe UI Symbol" w:cs="Segoe UI Symbol"/>
                <w:sz w:val="20"/>
                <w:szCs w:val="20"/>
                <w:lang w:val="fr-FR"/>
              </w:rPr>
              <w:t>✔</w:t>
            </w:r>
            <w:r w:rsidRPr="00F42091">
              <w:rPr>
                <w:rFonts w:ascii="Avenir Next LT Pro" w:eastAsia="Times New Roman" w:hAnsi="Avenir Next LT Pro" w:cs="Segoe UI"/>
                <w:sz w:val="20"/>
                <w:szCs w:val="20"/>
                <w:lang w:val="fr-FR"/>
              </w:rPr>
              <w:t> Commande électronique ou pneumatique </w:t>
            </w:r>
            <w:r w:rsidRPr="00F42091">
              <w:rPr>
                <w:rFonts w:ascii="Avenir Next LT Pro" w:eastAsia="Times New Roman" w:hAnsi="Avenir Next LT Pro" w:cs="Segoe UI"/>
                <w:sz w:val="20"/>
                <w:szCs w:val="20"/>
              </w:rPr>
              <w:t> </w:t>
            </w:r>
          </w:p>
          <w:p w14:paraId="3A165DF8"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en-GB"/>
              </w:rPr>
              <w:t> Longue durée de vie</w:t>
            </w:r>
            <w:r w:rsidRPr="00F42091">
              <w:rPr>
                <w:rFonts w:ascii="Avenir Next LT Pro" w:eastAsia="Times New Roman" w:hAnsi="Avenir Next LT Pro" w:cs="Segoe UI"/>
                <w:sz w:val="20"/>
                <w:szCs w:val="20"/>
              </w:rPr>
              <w:t> </w:t>
            </w:r>
          </w:p>
          <w:p w14:paraId="071FD002"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 </w:t>
            </w:r>
          </w:p>
          <w:p w14:paraId="6A7B9931" w14:textId="7C093D28"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Emoji" w:eastAsia="Times New Roman" w:hAnsi="Segoe UI Emoji" w:cs="Segoe UI Emoji"/>
                <w:sz w:val="20"/>
                <w:szCs w:val="20"/>
                <w:lang w:val="fr-BE"/>
              </w:rPr>
              <w:t>🔗</w:t>
            </w:r>
            <w:r w:rsidRPr="00F42091">
              <w:rPr>
                <w:rFonts w:ascii="Avenir Next LT Pro" w:eastAsia="Times New Roman" w:hAnsi="Avenir Next LT Pro" w:cs="Segoe UI"/>
                <w:sz w:val="20"/>
                <w:szCs w:val="20"/>
                <w:lang w:val="fr-BE"/>
              </w:rPr>
              <w:t> En savoir plus</w:t>
            </w:r>
            <w:r w:rsidRPr="00F42091">
              <w:rPr>
                <w:rFonts w:ascii="Arial" w:eastAsia="Times New Roman" w:hAnsi="Arial"/>
                <w:sz w:val="20"/>
                <w:szCs w:val="20"/>
                <w:lang w:val="fr-BE"/>
              </w:rPr>
              <w:t> </w:t>
            </w:r>
            <w:r w:rsidRPr="00F42091">
              <w:rPr>
                <w:rFonts w:ascii="Avenir Next LT Pro" w:eastAsia="Times New Roman" w:hAnsi="Avenir Next LT Pro" w:cs="Segoe UI"/>
                <w:sz w:val="20"/>
                <w:szCs w:val="20"/>
                <w:lang w:val="fr-BE"/>
              </w:rPr>
              <w:t>: </w:t>
            </w:r>
            <w:r w:rsidR="00EA1DAE">
              <w:rPr>
                <w:rFonts w:ascii="Avenir Next LT Pro" w:eastAsia="Times New Roman" w:hAnsi="Avenir Next LT Pro" w:cs="Segoe UI"/>
                <w:sz w:val="20"/>
                <w:szCs w:val="20"/>
                <w:lang w:val="fr-BE"/>
              </w:rPr>
              <w:t>shop.clippard.eu/</w:t>
            </w:r>
            <w:proofErr w:type="spellStart"/>
            <w:r w:rsidR="00EA1DAE">
              <w:rPr>
                <w:rFonts w:ascii="Avenir Next LT Pro" w:eastAsia="Times New Roman" w:hAnsi="Avenir Next LT Pro" w:cs="Segoe UI"/>
                <w:sz w:val="20"/>
                <w:szCs w:val="20"/>
                <w:lang w:val="fr-BE"/>
              </w:rPr>
              <w:t>link</w:t>
            </w:r>
            <w:proofErr w:type="spellEnd"/>
            <w:r w:rsidR="00EA1DAE">
              <w:rPr>
                <w:rFonts w:ascii="Avenir Next LT Pro" w:eastAsia="Times New Roman" w:hAnsi="Avenir Next LT Pro" w:cs="Segoe UI"/>
                <w:sz w:val="20"/>
                <w:szCs w:val="20"/>
                <w:lang w:val="fr-BE"/>
              </w:rPr>
              <w:t>/panel-</w:t>
            </w:r>
            <w:proofErr w:type="spellStart"/>
            <w:r w:rsidR="00EA1DAE">
              <w:rPr>
                <w:rFonts w:ascii="Avenir Next LT Pro" w:eastAsia="Times New Roman" w:hAnsi="Avenir Next LT Pro" w:cs="Segoe UI"/>
                <w:sz w:val="20"/>
                <w:szCs w:val="20"/>
                <w:lang w:val="fr-BE"/>
              </w:rPr>
              <w:t>mounted</w:t>
            </w:r>
            <w:proofErr w:type="spellEnd"/>
            <w:r w:rsidR="00EA1DAE" w:rsidRPr="00F42091">
              <w:rPr>
                <w:rFonts w:ascii="Avenir Next LT Pro" w:eastAsia="Times New Roman" w:hAnsi="Avenir Next LT Pro" w:cs="Segoe UI"/>
                <w:sz w:val="20"/>
                <w:szCs w:val="20"/>
              </w:rPr>
              <w:t> </w:t>
            </w:r>
            <w:r w:rsidRPr="00F42091">
              <w:rPr>
                <w:rFonts w:ascii="Avenir Next LT Pro" w:eastAsia="Times New Roman" w:hAnsi="Avenir Next LT Pro" w:cs="Segoe UI"/>
                <w:sz w:val="20"/>
                <w:szCs w:val="20"/>
                <w:lang w:val="fr-BE"/>
              </w:rPr>
              <w:t>ou contactez-nous pour plus d’informations.</w:t>
            </w:r>
            <w:r w:rsidRPr="00F42091">
              <w:rPr>
                <w:rFonts w:ascii="Avenir Next LT Pro" w:eastAsia="Times New Roman" w:hAnsi="Avenir Next LT Pro"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22B0DD0C"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b/>
                <w:bCs/>
                <w:sz w:val="20"/>
                <w:szCs w:val="20"/>
                <w:lang w:val="de-DE"/>
              </w:rPr>
              <w:lastRenderedPageBreak/>
              <w:t>Neu von </w:t>
            </w:r>
            <w:proofErr w:type="gramStart"/>
            <w:r w:rsidRPr="00F42091">
              <w:rPr>
                <w:rFonts w:ascii="Avenir Next LT Pro" w:eastAsia="Times New Roman" w:hAnsi="Avenir Next LT Pro" w:cs="Segoe UI"/>
                <w:b/>
                <w:bCs/>
                <w:sz w:val="20"/>
                <w:szCs w:val="20"/>
                <w:lang w:val="de-DE"/>
              </w:rPr>
              <w:t>Clippard :</w:t>
            </w:r>
            <w:proofErr w:type="gramEnd"/>
            <w:r w:rsidRPr="00F42091">
              <w:rPr>
                <w:rFonts w:ascii="Avenir Next LT Pro" w:eastAsia="Times New Roman" w:hAnsi="Avenir Next LT Pro" w:cs="Segoe UI"/>
                <w:b/>
                <w:bCs/>
                <w:sz w:val="20"/>
                <w:szCs w:val="20"/>
                <w:lang w:val="de-DE"/>
              </w:rPr>
              <w:t> Quetschventile für Schalttafeleinbau</w:t>
            </w:r>
            <w:r w:rsidRPr="00F42091">
              <w:rPr>
                <w:rFonts w:ascii="Avenir Next LT Pro" w:eastAsia="Times New Roman" w:hAnsi="Avenir Next LT Pro" w:cs="Segoe UI"/>
                <w:sz w:val="20"/>
                <w:szCs w:val="20"/>
              </w:rPr>
              <w:t> </w:t>
            </w:r>
          </w:p>
          <w:p w14:paraId="761CCC94"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de-DE"/>
              </w:rPr>
              <w:t>Jetzt erhältlich für Anwendungen, die eine bessere Zugänglichkeit, ein sauberes Design und ein minimiertes Risiko von Verunreinigungen erfordern.</w:t>
            </w:r>
            <w:r w:rsidRPr="00F42091">
              <w:rPr>
                <w:rFonts w:ascii="Avenir Next LT Pro" w:eastAsia="Times New Roman" w:hAnsi="Avenir Next LT Pro" w:cs="Segoe UI"/>
                <w:sz w:val="20"/>
                <w:szCs w:val="20"/>
              </w:rPr>
              <w:t> </w:t>
            </w:r>
          </w:p>
          <w:p w14:paraId="49E144F3"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de-DE"/>
              </w:rPr>
              <w:t>Die Quetschventile zum Schalttafeleinbau von Clippard vereinen alle Vorteile der bewährten Standardmodelle – wie einen ungehinderten Durchfluss und „Zero Dead Volume“ – mit dem zusätzlichen Vorteil einer einfachen Integration in Schalttafeln oder Gehäuse.</w:t>
            </w:r>
            <w:r w:rsidRPr="00F42091">
              <w:rPr>
                <w:rFonts w:ascii="Avenir Next LT Pro" w:eastAsia="Times New Roman" w:hAnsi="Avenir Next LT Pro" w:cs="Segoe UI"/>
                <w:sz w:val="20"/>
                <w:szCs w:val="20"/>
              </w:rPr>
              <w:t> </w:t>
            </w:r>
          </w:p>
          <w:p w14:paraId="621EE96E"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de-DE"/>
              </w:rPr>
              <w:t> Ungehinderter Durchfluss</w:t>
            </w:r>
            <w:r w:rsidRPr="00F42091">
              <w:rPr>
                <w:rFonts w:ascii="Avenir Next LT Pro" w:eastAsia="Times New Roman" w:hAnsi="Avenir Next LT Pro" w:cs="Segoe UI"/>
                <w:sz w:val="20"/>
                <w:szCs w:val="20"/>
              </w:rPr>
              <w:t> </w:t>
            </w:r>
          </w:p>
          <w:p w14:paraId="56EE01EB"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lastRenderedPageBreak/>
              <w:t>✔</w:t>
            </w:r>
            <w:r w:rsidRPr="00F42091">
              <w:rPr>
                <w:rFonts w:ascii="Avenir Next LT Pro" w:eastAsia="Times New Roman" w:hAnsi="Avenir Next LT Pro" w:cs="Segoe UI"/>
                <w:sz w:val="20"/>
                <w:szCs w:val="20"/>
                <w:lang w:val="de-DE"/>
              </w:rPr>
              <w:t> Jeder Ventil wird mit 30 cm (12") vormontiertem Silikonschlauch geliefert</w:t>
            </w:r>
            <w:r w:rsidRPr="00F42091">
              <w:rPr>
                <w:rFonts w:ascii="Avenir Next LT Pro" w:eastAsia="Times New Roman" w:hAnsi="Avenir Next LT Pro" w:cs="Segoe UI"/>
                <w:sz w:val="20"/>
                <w:szCs w:val="20"/>
              </w:rPr>
              <w:t> </w:t>
            </w:r>
          </w:p>
          <w:p w14:paraId="03CC6FDD"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de-DE"/>
              </w:rPr>
              <w:t> Schlauch lässt sich leicht austauschen</w:t>
            </w:r>
            <w:r w:rsidRPr="00F42091">
              <w:rPr>
                <w:rFonts w:ascii="Avenir Next LT Pro" w:eastAsia="Times New Roman" w:hAnsi="Avenir Next LT Pro" w:cs="Segoe UI"/>
                <w:sz w:val="20"/>
                <w:szCs w:val="20"/>
              </w:rPr>
              <w:t> </w:t>
            </w:r>
          </w:p>
          <w:p w14:paraId="54EC1C71"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de-DE"/>
              </w:rPr>
              <w:t> Erhältlich in elektronischer oder pneumatischer Ausführung</w:t>
            </w:r>
            <w:r w:rsidRPr="00F42091">
              <w:rPr>
                <w:rFonts w:ascii="Avenir Next LT Pro" w:eastAsia="Times New Roman" w:hAnsi="Avenir Next LT Pro" w:cs="Segoe UI"/>
                <w:sz w:val="20"/>
                <w:szCs w:val="20"/>
              </w:rPr>
              <w:t> </w:t>
            </w:r>
          </w:p>
          <w:p w14:paraId="010C0CDF"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de-DE"/>
              </w:rPr>
              <w:t> Besonders lange Lebensdauer</w:t>
            </w:r>
            <w:r w:rsidRPr="00F42091">
              <w:rPr>
                <w:rFonts w:ascii="Avenir Next LT Pro" w:eastAsia="Times New Roman" w:hAnsi="Avenir Next LT Pro" w:cs="Segoe UI"/>
                <w:sz w:val="20"/>
                <w:szCs w:val="20"/>
              </w:rPr>
              <w:t> </w:t>
            </w:r>
          </w:p>
          <w:p w14:paraId="4656771E"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 </w:t>
            </w:r>
          </w:p>
          <w:p w14:paraId="7E2484E6" w14:textId="1FBE42D9"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Emoji" w:eastAsia="Times New Roman" w:hAnsi="Segoe UI Emoji" w:cs="Segoe UI Emoji"/>
                <w:sz w:val="20"/>
                <w:szCs w:val="20"/>
                <w:lang w:val="de-DE"/>
              </w:rPr>
              <w:t>🔗</w:t>
            </w:r>
            <w:r w:rsidRPr="00F42091">
              <w:rPr>
                <w:rFonts w:ascii="Avenir Next LT Pro" w:eastAsia="Times New Roman" w:hAnsi="Avenir Next LT Pro" w:cs="Segoe UI"/>
                <w:sz w:val="20"/>
                <w:szCs w:val="20"/>
                <w:lang w:val="de-DE"/>
              </w:rPr>
              <w:t> </w:t>
            </w:r>
            <w:proofErr w:type="gramStart"/>
            <w:r w:rsidRPr="00F42091">
              <w:rPr>
                <w:rFonts w:ascii="Avenir Next LT Pro" w:eastAsia="Times New Roman" w:hAnsi="Avenir Next LT Pro" w:cs="Segoe UI"/>
                <w:sz w:val="20"/>
                <w:szCs w:val="20"/>
                <w:lang w:val="de-DE"/>
              </w:rPr>
              <w:t>Mehr</w:t>
            </w:r>
            <w:proofErr w:type="gramEnd"/>
            <w:r w:rsidRPr="00F42091">
              <w:rPr>
                <w:rFonts w:ascii="Avenir Next LT Pro" w:eastAsia="Times New Roman" w:hAnsi="Avenir Next LT Pro" w:cs="Segoe UI"/>
                <w:sz w:val="20"/>
                <w:szCs w:val="20"/>
                <w:lang w:val="de-DE"/>
              </w:rPr>
              <w:t> erfahren: </w:t>
            </w:r>
            <w:r w:rsidR="00EA1DAE">
              <w:rPr>
                <w:rFonts w:ascii="Avenir Next LT Pro" w:eastAsia="Times New Roman" w:hAnsi="Avenir Next LT Pro" w:cs="Segoe UI"/>
                <w:sz w:val="20"/>
                <w:szCs w:val="20"/>
                <w:lang w:val="fr-BE"/>
              </w:rPr>
              <w:t>shop.clippard.eu/</w:t>
            </w:r>
            <w:proofErr w:type="spellStart"/>
            <w:r w:rsidR="00EA1DAE">
              <w:rPr>
                <w:rFonts w:ascii="Avenir Next LT Pro" w:eastAsia="Times New Roman" w:hAnsi="Avenir Next LT Pro" w:cs="Segoe UI"/>
                <w:sz w:val="20"/>
                <w:szCs w:val="20"/>
                <w:lang w:val="fr-BE"/>
              </w:rPr>
              <w:t>link</w:t>
            </w:r>
            <w:proofErr w:type="spellEnd"/>
            <w:r w:rsidR="00EA1DAE">
              <w:rPr>
                <w:rFonts w:ascii="Avenir Next LT Pro" w:eastAsia="Times New Roman" w:hAnsi="Avenir Next LT Pro" w:cs="Segoe UI"/>
                <w:sz w:val="20"/>
                <w:szCs w:val="20"/>
                <w:lang w:val="fr-BE"/>
              </w:rPr>
              <w:t>/panel-</w:t>
            </w:r>
            <w:proofErr w:type="spellStart"/>
            <w:r w:rsidR="00EA1DAE">
              <w:rPr>
                <w:rFonts w:ascii="Avenir Next LT Pro" w:eastAsia="Times New Roman" w:hAnsi="Avenir Next LT Pro" w:cs="Segoe UI"/>
                <w:sz w:val="20"/>
                <w:szCs w:val="20"/>
                <w:lang w:val="fr-BE"/>
              </w:rPr>
              <w:t>mounted</w:t>
            </w:r>
            <w:proofErr w:type="spellEnd"/>
            <w:r w:rsidR="00EA1DAE" w:rsidRPr="00F42091">
              <w:rPr>
                <w:rFonts w:ascii="Avenir Next LT Pro" w:eastAsia="Times New Roman" w:hAnsi="Avenir Next LT Pro" w:cs="Segoe UI"/>
                <w:sz w:val="20"/>
                <w:szCs w:val="20"/>
              </w:rPr>
              <w:t> </w:t>
            </w:r>
            <w:r w:rsidRPr="00F42091">
              <w:rPr>
                <w:rFonts w:ascii="Avenir Next LT Pro" w:eastAsia="Times New Roman" w:hAnsi="Avenir Next LT Pro" w:cs="Segoe UI"/>
                <w:sz w:val="20"/>
                <w:szCs w:val="20"/>
                <w:lang w:val="de-DE"/>
              </w:rPr>
              <w:t>oder kontaktieren Sie uns für weitere Informationen.</w:t>
            </w:r>
            <w:r w:rsidRPr="00F42091">
              <w:rPr>
                <w:rFonts w:ascii="Avenir Next LT Pro" w:eastAsia="Times New Roman" w:hAnsi="Avenir Next LT Pro" w:cs="Segoe UI"/>
                <w:sz w:val="20"/>
                <w:szCs w:val="20"/>
              </w:rPr>
              <w:t> </w:t>
            </w:r>
          </w:p>
          <w:p w14:paraId="5A0B7067"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03E3FB36"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b/>
                <w:bCs/>
                <w:sz w:val="20"/>
                <w:szCs w:val="20"/>
                <w:lang w:val="nl-BE"/>
              </w:rPr>
              <w:lastRenderedPageBreak/>
              <w:t>Nieuw van </w:t>
            </w:r>
            <w:proofErr w:type="spellStart"/>
            <w:r w:rsidRPr="00F42091">
              <w:rPr>
                <w:rFonts w:ascii="Avenir Next LT Pro" w:eastAsia="Times New Roman" w:hAnsi="Avenir Next LT Pro" w:cs="Segoe UI"/>
                <w:b/>
                <w:bCs/>
                <w:sz w:val="20"/>
                <w:szCs w:val="20"/>
                <w:lang w:val="nl-BE"/>
              </w:rPr>
              <w:t>Clippard</w:t>
            </w:r>
            <w:proofErr w:type="spellEnd"/>
            <w:r w:rsidRPr="00F42091">
              <w:rPr>
                <w:rFonts w:ascii="Avenir Next LT Pro" w:eastAsia="Times New Roman" w:hAnsi="Avenir Next LT Pro" w:cs="Segoe UI"/>
                <w:b/>
                <w:bCs/>
                <w:sz w:val="20"/>
                <w:szCs w:val="20"/>
                <w:lang w:val="nl-BE"/>
              </w:rPr>
              <w:t>: knijpventielen met optie paneelmontage</w:t>
            </w:r>
            <w:r w:rsidRPr="00F42091">
              <w:rPr>
                <w:rFonts w:ascii="Avenir Next LT Pro" w:eastAsia="Times New Roman" w:hAnsi="Avenir Next LT Pro" w:cs="Segoe UI"/>
                <w:sz w:val="20"/>
                <w:szCs w:val="20"/>
              </w:rPr>
              <w:t> </w:t>
            </w:r>
          </w:p>
          <w:p w14:paraId="5C28E749"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nl-BE"/>
              </w:rPr>
              <w:t>Nu verkrijgbaar voor toepassingen die betere toegankelijkheid, een strakker ontwerp en een minimaal risico op verontreiniging vereisen.</w:t>
            </w:r>
            <w:r w:rsidRPr="00F42091">
              <w:rPr>
                <w:rFonts w:ascii="Avenir Next LT Pro" w:eastAsia="Times New Roman" w:hAnsi="Avenir Next LT Pro" w:cs="Segoe UI"/>
                <w:sz w:val="20"/>
                <w:szCs w:val="20"/>
              </w:rPr>
              <w:t> </w:t>
            </w:r>
          </w:p>
          <w:p w14:paraId="283DBCDA"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nl-BE"/>
              </w:rPr>
              <w:t>De knijpventielen voor paneelmontage van </w:t>
            </w:r>
            <w:proofErr w:type="spellStart"/>
            <w:r w:rsidRPr="00F42091">
              <w:rPr>
                <w:rFonts w:ascii="Avenir Next LT Pro" w:eastAsia="Times New Roman" w:hAnsi="Avenir Next LT Pro" w:cs="Segoe UI"/>
                <w:sz w:val="20"/>
                <w:szCs w:val="20"/>
                <w:lang w:val="nl-BE"/>
              </w:rPr>
              <w:t>Clippard</w:t>
            </w:r>
            <w:proofErr w:type="spellEnd"/>
            <w:r w:rsidRPr="00F42091">
              <w:rPr>
                <w:rFonts w:ascii="Avenir Next LT Pro" w:eastAsia="Times New Roman" w:hAnsi="Avenir Next LT Pro" w:cs="Segoe UI"/>
                <w:sz w:val="20"/>
                <w:szCs w:val="20"/>
                <w:lang w:val="nl-BE"/>
              </w:rPr>
              <w:t> bieden alle voordelen van onze standaard knijpventielen – zoals een ongestoorde doorstroom en zero dead volume – met het extra voordeel van eenvoudige integratie in panelen of behuizingen.</w:t>
            </w:r>
            <w:r w:rsidRPr="00F42091">
              <w:rPr>
                <w:rFonts w:ascii="Avenir Next LT Pro" w:eastAsia="Times New Roman" w:hAnsi="Avenir Next LT Pro" w:cs="Segoe UI"/>
                <w:sz w:val="20"/>
                <w:szCs w:val="20"/>
              </w:rPr>
              <w:t> </w:t>
            </w:r>
          </w:p>
          <w:p w14:paraId="6382CF29"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 </w:t>
            </w:r>
          </w:p>
          <w:p w14:paraId="2C523B2D"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nl-BE"/>
              </w:rPr>
              <w:t> Ongestoorde doorstroom</w:t>
            </w:r>
            <w:r w:rsidRPr="00F42091">
              <w:rPr>
                <w:rFonts w:ascii="Avenir Next LT Pro" w:eastAsia="Times New Roman" w:hAnsi="Avenir Next LT Pro" w:cs="Segoe UI"/>
                <w:sz w:val="20"/>
                <w:szCs w:val="20"/>
              </w:rPr>
              <w:t> </w:t>
            </w:r>
          </w:p>
          <w:p w14:paraId="69B4FAAC"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lastRenderedPageBreak/>
              <w:t>✔</w:t>
            </w:r>
            <w:r w:rsidRPr="00F42091">
              <w:rPr>
                <w:rFonts w:ascii="Avenir Next LT Pro" w:eastAsia="Times New Roman" w:hAnsi="Avenir Next LT Pro" w:cs="Segoe UI"/>
                <w:sz w:val="20"/>
                <w:szCs w:val="20"/>
                <w:lang w:val="nl-BE"/>
              </w:rPr>
              <w:t> Elke klep wordt geleverd met 30 cm (12") vooraf geïnstalleerde siliconenslang</w:t>
            </w:r>
            <w:r w:rsidRPr="00F42091">
              <w:rPr>
                <w:rFonts w:ascii="Avenir Next LT Pro" w:eastAsia="Times New Roman" w:hAnsi="Avenir Next LT Pro" w:cs="Segoe UI"/>
                <w:sz w:val="20"/>
                <w:szCs w:val="20"/>
              </w:rPr>
              <w:t> </w:t>
            </w:r>
          </w:p>
          <w:p w14:paraId="5F0183B5"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nl-BE"/>
              </w:rPr>
              <w:t> Slang eenvoudig te vervangen</w:t>
            </w:r>
            <w:r w:rsidRPr="00F42091">
              <w:rPr>
                <w:rFonts w:ascii="Avenir Next LT Pro" w:eastAsia="Times New Roman" w:hAnsi="Avenir Next LT Pro" w:cs="Segoe UI"/>
                <w:sz w:val="20"/>
                <w:szCs w:val="20"/>
              </w:rPr>
              <w:t> </w:t>
            </w:r>
          </w:p>
          <w:p w14:paraId="58268DD2"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lang w:val="nl-BE"/>
              </w:rPr>
              <w:t>Verkrijgbaar in elektronische en pneumatische uitvoering</w:t>
            </w:r>
            <w:r w:rsidRPr="00F42091">
              <w:rPr>
                <w:rFonts w:ascii="Avenir Next LT Pro" w:eastAsia="Times New Roman" w:hAnsi="Avenir Next LT Pro" w:cs="Segoe UI"/>
                <w:sz w:val="20"/>
                <w:szCs w:val="20"/>
              </w:rPr>
              <w:t> </w:t>
            </w:r>
          </w:p>
          <w:p w14:paraId="5A1B8DAD"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Segoe UI Symbol" w:eastAsia="Times New Roman" w:hAnsi="Segoe UI Symbol" w:cs="Segoe UI Symbol"/>
                <w:sz w:val="20"/>
                <w:szCs w:val="20"/>
                <w:lang w:val="fr-BE"/>
              </w:rPr>
              <w:t>✔</w:t>
            </w:r>
            <w:r w:rsidRPr="00F42091">
              <w:rPr>
                <w:rFonts w:ascii="Avenir Next LT Pro" w:eastAsia="Times New Roman" w:hAnsi="Avenir Next LT Pro" w:cs="Segoe UI"/>
                <w:sz w:val="20"/>
                <w:szCs w:val="20"/>
                <w:lang w:val="nl-BE"/>
              </w:rPr>
              <w:t> Hoge levensduur</w:t>
            </w:r>
            <w:r w:rsidRPr="00F42091">
              <w:rPr>
                <w:rFonts w:ascii="Avenir Next LT Pro" w:eastAsia="Times New Roman" w:hAnsi="Avenir Next LT Pro" w:cs="Segoe UI"/>
                <w:sz w:val="20"/>
                <w:szCs w:val="20"/>
              </w:rPr>
              <w:t> </w:t>
            </w:r>
          </w:p>
          <w:p w14:paraId="6E16FE43"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 </w:t>
            </w:r>
          </w:p>
          <w:p w14:paraId="2A9887F3" w14:textId="77777777" w:rsidR="00EA1DAE" w:rsidRDefault="00F42091" w:rsidP="00F42091">
            <w:pPr>
              <w:widowControl/>
              <w:tabs>
                <w:tab w:val="clear" w:pos="1620"/>
                <w:tab w:val="clear" w:pos="5040"/>
              </w:tabs>
              <w:spacing w:line="240" w:lineRule="auto"/>
              <w:ind w:left="90"/>
              <w:textAlignment w:val="baseline"/>
              <w:rPr>
                <w:rFonts w:ascii="Avenir Next LT Pro" w:eastAsia="Times New Roman" w:hAnsi="Avenir Next LT Pro" w:cs="Segoe UI"/>
                <w:sz w:val="20"/>
                <w:szCs w:val="20"/>
                <w:lang w:val="nl-NL"/>
              </w:rPr>
            </w:pPr>
            <w:r w:rsidRPr="00F42091">
              <w:rPr>
                <w:rFonts w:ascii="Segoe UI Emoji" w:eastAsia="Times New Roman" w:hAnsi="Segoe UI Emoji" w:cs="Segoe UI Emoji"/>
                <w:sz w:val="20"/>
                <w:szCs w:val="20"/>
                <w:lang w:val="nl-NL"/>
              </w:rPr>
              <w:t>🔗</w:t>
            </w:r>
            <w:r w:rsidRPr="00F42091">
              <w:rPr>
                <w:rFonts w:ascii="Avenir Next LT Pro" w:eastAsia="Times New Roman" w:hAnsi="Avenir Next LT Pro" w:cs="Segoe UI"/>
                <w:sz w:val="20"/>
                <w:szCs w:val="20"/>
                <w:lang w:val="nl-NL"/>
              </w:rPr>
              <w:t>Meer</w:t>
            </w:r>
            <w:r w:rsidR="00EA1DAE">
              <w:rPr>
                <w:rFonts w:ascii="Avenir Next LT Pro" w:eastAsia="Times New Roman" w:hAnsi="Avenir Next LT Pro" w:cs="Segoe UI"/>
                <w:sz w:val="20"/>
                <w:szCs w:val="20"/>
                <w:lang w:val="nl-NL"/>
              </w:rPr>
              <w:t xml:space="preserve"> </w:t>
            </w:r>
            <w:r w:rsidRPr="00F42091">
              <w:rPr>
                <w:rFonts w:ascii="Avenir Next LT Pro" w:eastAsia="Times New Roman" w:hAnsi="Avenir Next LT Pro" w:cs="Segoe UI"/>
                <w:sz w:val="20"/>
                <w:szCs w:val="20"/>
                <w:lang w:val="nl-NL"/>
              </w:rPr>
              <w:t>informatie: </w:t>
            </w:r>
          </w:p>
          <w:p w14:paraId="03253712" w14:textId="7069EC3B" w:rsidR="00F42091" w:rsidRPr="00F42091" w:rsidRDefault="00EA1DAE"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Pr>
                <w:rFonts w:ascii="Avenir Next LT Pro" w:eastAsia="Times New Roman" w:hAnsi="Avenir Next LT Pro" w:cs="Segoe UI"/>
                <w:sz w:val="20"/>
                <w:szCs w:val="20"/>
                <w:lang w:val="fr-BE"/>
              </w:rPr>
              <w:t>shop.clippard.eu/</w:t>
            </w:r>
            <w:proofErr w:type="spellStart"/>
            <w:r>
              <w:rPr>
                <w:rFonts w:ascii="Avenir Next LT Pro" w:eastAsia="Times New Roman" w:hAnsi="Avenir Next LT Pro" w:cs="Segoe UI"/>
                <w:sz w:val="20"/>
                <w:szCs w:val="20"/>
                <w:lang w:val="fr-BE"/>
              </w:rPr>
              <w:t>link</w:t>
            </w:r>
            <w:proofErr w:type="spellEnd"/>
            <w:r>
              <w:rPr>
                <w:rFonts w:ascii="Avenir Next LT Pro" w:eastAsia="Times New Roman" w:hAnsi="Avenir Next LT Pro" w:cs="Segoe UI"/>
                <w:sz w:val="20"/>
                <w:szCs w:val="20"/>
                <w:lang w:val="fr-BE"/>
              </w:rPr>
              <w:t>/panel-</w:t>
            </w:r>
            <w:proofErr w:type="spellStart"/>
            <w:r>
              <w:rPr>
                <w:rFonts w:ascii="Avenir Next LT Pro" w:eastAsia="Times New Roman" w:hAnsi="Avenir Next LT Pro" w:cs="Segoe UI"/>
                <w:sz w:val="20"/>
                <w:szCs w:val="20"/>
                <w:lang w:val="fr-BE"/>
              </w:rPr>
              <w:t>mounted</w:t>
            </w:r>
            <w:proofErr w:type="spellEnd"/>
            <w:r w:rsidRPr="00F42091">
              <w:rPr>
                <w:rFonts w:ascii="Avenir Next LT Pro" w:eastAsia="Times New Roman" w:hAnsi="Avenir Next LT Pro" w:cs="Segoe UI"/>
                <w:sz w:val="20"/>
                <w:szCs w:val="20"/>
              </w:rPr>
              <w:t> </w:t>
            </w:r>
            <w:r w:rsidR="00F42091" w:rsidRPr="00F42091">
              <w:rPr>
                <w:rFonts w:ascii="Avenir Next LT Pro" w:eastAsia="Times New Roman" w:hAnsi="Avenir Next LT Pro" w:cs="Segoe UI"/>
                <w:sz w:val="20"/>
                <w:szCs w:val="20"/>
                <w:lang w:val="nl-NL"/>
              </w:rPr>
              <w:t>of neem contact met ons op voor meer info.</w:t>
            </w:r>
            <w:r w:rsidR="00F42091" w:rsidRPr="00F42091">
              <w:rPr>
                <w:rFonts w:ascii="Avenir Next LT Pro" w:eastAsia="Times New Roman" w:hAnsi="Avenir Next LT Pro" w:cs="Segoe UI"/>
                <w:sz w:val="20"/>
                <w:szCs w:val="20"/>
              </w:rPr>
              <w:t> </w:t>
            </w:r>
          </w:p>
          <w:p w14:paraId="45BE6237" w14:textId="77777777" w:rsidR="00F42091" w:rsidRPr="00F42091" w:rsidRDefault="00F42091" w:rsidP="00F42091">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F42091">
              <w:rPr>
                <w:rFonts w:ascii="Avenir Next LT Pro" w:eastAsia="Times New Roman" w:hAnsi="Avenir Next LT Pro" w:cs="Segoe UI"/>
                <w:sz w:val="20"/>
                <w:szCs w:val="20"/>
              </w:rPr>
              <w:t> </w:t>
            </w:r>
          </w:p>
        </w:tc>
      </w:tr>
    </w:tbl>
    <w:p w14:paraId="6C8C6C8C" w14:textId="77777777" w:rsidR="006F43EB" w:rsidRDefault="006F43EB" w:rsidP="00AF4B3E">
      <w:pPr>
        <w:rPr>
          <w:rFonts w:ascii="Arial" w:hAnsi="Arial"/>
        </w:rPr>
      </w:pPr>
    </w:p>
    <w:sectPr w:rsidR="006F43EB" w:rsidSect="00AF4B3E">
      <w:pgSz w:w="15840" w:h="12240" w:orient="landscape"/>
      <w:pgMar w:top="1800" w:right="1440" w:bottom="1800" w:left="1440" w:header="720" w:footer="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782B34" w14:textId="77777777" w:rsidR="0071271E" w:rsidRDefault="0071271E" w:rsidP="00F26B2E">
      <w:r>
        <w:separator/>
      </w:r>
    </w:p>
  </w:endnote>
  <w:endnote w:type="continuationSeparator" w:id="0">
    <w:p w14:paraId="36381F25" w14:textId="77777777" w:rsidR="0071271E" w:rsidRDefault="0071271E" w:rsidP="00F26B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Light">
    <w:altName w:val="Arial Nova Light"/>
    <w:charset w:val="00"/>
    <w:family w:val="auto"/>
    <w:pitch w:val="variable"/>
    <w:sig w:usb0="A00002FF" w:usb1="5000205B" w:usb2="00000002" w:usb3="00000000" w:csb0="00000007" w:csb1="00000000"/>
  </w:font>
  <w:font w:name="Avenir LT Pro 45 Book">
    <w:panose1 w:val="020B0502020203020204"/>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 w:fontKey="{245C98AC-DC9B-48D9-BCFE-F21694C71C69}"/>
    <w:embedItalic r:id="rId2" w:fontKey="{392A03AF-4939-4EA4-8AFD-DD73CC403BDB}"/>
  </w:font>
  <w:font w:name="Calibri">
    <w:panose1 w:val="020F0502020204030204"/>
    <w:charset w:val="00"/>
    <w:family w:val="swiss"/>
    <w:pitch w:val="variable"/>
    <w:sig w:usb0="E4002EFF" w:usb1="C200247B" w:usb2="00000009" w:usb3="00000000" w:csb0="000001FF" w:csb1="00000000"/>
    <w:embedRegular r:id="rId3" w:fontKey="{266B3762-1221-4386-8787-A75B151D65D9}"/>
  </w:font>
  <w:font w:name="Cambria">
    <w:panose1 w:val="02040503050406030204"/>
    <w:charset w:val="00"/>
    <w:family w:val="roman"/>
    <w:pitch w:val="variable"/>
    <w:sig w:usb0="E00006FF" w:usb1="420024FF" w:usb2="02000000" w:usb3="00000000" w:csb0="0000019F" w:csb1="00000000"/>
    <w:embedRegular r:id="rId4" w:fontKey="{99ACB863-4056-4E51-9849-AD2AF841ED03}"/>
  </w:font>
  <w:font w:name="Avenir Next LT Pro">
    <w:charset w:val="00"/>
    <w:family w:val="swiss"/>
    <w:pitch w:val="variable"/>
    <w:sig w:usb0="800000EF" w:usb1="5000204A" w:usb2="00000000" w:usb3="00000000" w:csb0="00000093" w:csb1="00000000"/>
    <w:embedRegular r:id="rId5" w:fontKey="{478F08ED-8F5F-487B-8061-06AB8F66137D}"/>
    <w:embedBold r:id="rId6" w:fontKey="{43BE1D01-9D93-4AF0-A43C-CA99967464EE}"/>
  </w:font>
  <w:font w:name="Segoe UI">
    <w:panose1 w:val="020B0502040204020203"/>
    <w:charset w:val="00"/>
    <w:family w:val="swiss"/>
    <w:pitch w:val="variable"/>
    <w:sig w:usb0="E4002EFF" w:usb1="C000E47F" w:usb2="00000009" w:usb3="00000000" w:csb0="000001FF" w:csb1="00000000"/>
    <w:embedRegular r:id="rId7" w:fontKey="{1C03138A-DC6E-4ECD-9E91-C8B7EB60AE4D}"/>
    <w:embedBold r:id="rId8" w:fontKey="{AD366547-01D3-4F30-89C9-055EE7EC84FD}"/>
  </w:font>
  <w:font w:name="Segoe UI Symbol">
    <w:panose1 w:val="020B0502040204020203"/>
    <w:charset w:val="00"/>
    <w:family w:val="swiss"/>
    <w:pitch w:val="variable"/>
    <w:sig w:usb0="800001E3" w:usb1="1200FFEF" w:usb2="00040000" w:usb3="00000000" w:csb0="00000001" w:csb1="00000000"/>
    <w:embedRegular r:id="rId9" w:fontKey="{12B3B09A-4B17-43BC-95C2-EE7982122E30}"/>
  </w:font>
  <w:font w:name="Segoe UI Emoji">
    <w:panose1 w:val="020B0502040204020203"/>
    <w:charset w:val="00"/>
    <w:family w:val="swiss"/>
    <w:pitch w:val="variable"/>
    <w:sig w:usb0="00000003" w:usb1="02000000" w:usb2="08000000" w:usb3="00000000" w:csb0="00000001" w:csb1="00000000"/>
    <w:embedRegular r:id="rId10" w:fontKey="{66B958F3-0B18-4A7A-A350-9DA178C5657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080972852"/>
      <w:docPartObj>
        <w:docPartGallery w:val="Page Numbers (Bottom of Page)"/>
        <w:docPartUnique/>
      </w:docPartObj>
    </w:sdtPr>
    <w:sdtEndPr>
      <w:rPr>
        <w:rStyle w:val="Numrodepage"/>
      </w:rPr>
    </w:sdtEndPr>
    <w:sdtContent>
      <w:p w14:paraId="6DDC5865" w14:textId="3710C483" w:rsidR="00236C04" w:rsidRDefault="00236C04" w:rsidP="00F26B2E">
        <w:pPr>
          <w:pStyle w:val="Pieddepage"/>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fldChar w:fldCharType="end"/>
        </w:r>
      </w:p>
    </w:sdtContent>
  </w:sdt>
  <w:p w14:paraId="57B7F3BB" w14:textId="77777777" w:rsidR="00236C04" w:rsidRDefault="00236C04" w:rsidP="00F26B2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4576959"/>
      <w:docPartObj>
        <w:docPartGallery w:val="Page Numbers (Bottom of Page)"/>
        <w:docPartUnique/>
      </w:docPartObj>
    </w:sdtPr>
    <w:sdtEndPr/>
    <w:sdtContent>
      <w:p w14:paraId="68DD03E0" w14:textId="02036D5A" w:rsidR="00AF4B3E" w:rsidRDefault="00AF4B3E">
        <w:pPr>
          <w:pStyle w:val="Pieddepage"/>
          <w:jc w:val="center"/>
        </w:pPr>
        <w:r>
          <w:fldChar w:fldCharType="begin"/>
        </w:r>
        <w:r>
          <w:instrText>PAGE   \* MERGEFORMAT</w:instrText>
        </w:r>
        <w:r>
          <w:fldChar w:fldCharType="separate"/>
        </w:r>
        <w:r>
          <w:rPr>
            <w:lang w:val="fr-FR"/>
          </w:rPr>
          <w:t>2</w:t>
        </w:r>
        <w:r>
          <w:fldChar w:fldCharType="end"/>
        </w:r>
      </w:p>
    </w:sdtContent>
  </w:sdt>
  <w:p w14:paraId="05A76375" w14:textId="77777777" w:rsidR="00236C04" w:rsidRDefault="00236C04" w:rsidP="00F26B2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0133322"/>
      <w:docPartObj>
        <w:docPartGallery w:val="Page Numbers (Bottom of Page)"/>
        <w:docPartUnique/>
      </w:docPartObj>
    </w:sdtPr>
    <w:sdtEndPr/>
    <w:sdtContent>
      <w:p w14:paraId="2E8D6F56" w14:textId="5980548A" w:rsidR="00AF4B3E" w:rsidRDefault="00AF4B3E">
        <w:pPr>
          <w:pStyle w:val="Pieddepage"/>
          <w:jc w:val="center"/>
        </w:pPr>
        <w:r>
          <w:fldChar w:fldCharType="begin"/>
        </w:r>
        <w:r>
          <w:instrText>PAGE   \* MERGEFORMAT</w:instrText>
        </w:r>
        <w:r>
          <w:fldChar w:fldCharType="separate"/>
        </w:r>
        <w:r>
          <w:rPr>
            <w:lang w:val="fr-FR"/>
          </w:rPr>
          <w:t>2</w:t>
        </w:r>
        <w:r>
          <w:fldChar w:fldCharType="end"/>
        </w:r>
      </w:p>
    </w:sdtContent>
  </w:sdt>
  <w:p w14:paraId="5D48024F" w14:textId="77777777" w:rsidR="00AF4B3E" w:rsidRDefault="00AF4B3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12A84A" w14:textId="77777777" w:rsidR="0071271E" w:rsidRDefault="0071271E" w:rsidP="00F26B2E">
      <w:r>
        <w:separator/>
      </w:r>
    </w:p>
  </w:footnote>
  <w:footnote w:type="continuationSeparator" w:id="0">
    <w:p w14:paraId="0DD1B8CC" w14:textId="77777777" w:rsidR="0071271E" w:rsidRDefault="0071271E" w:rsidP="00F26B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88570" w14:textId="0E343DA4" w:rsidR="00AF4B3E" w:rsidRDefault="0024765B" w:rsidP="00A84279">
    <w:pPr>
      <w:pStyle w:val="En-tte"/>
      <w:jc w:val="center"/>
    </w:pPr>
    <w:r>
      <w:rPr>
        <w:noProof/>
      </w:rPr>
      <w:drawing>
        <wp:inline distT="0" distB="0" distL="0" distR="0" wp14:anchorId="6226BF71" wp14:editId="5C1434A3">
          <wp:extent cx="1905000" cy="563880"/>
          <wp:effectExtent l="0" t="0" r="0" b="7620"/>
          <wp:docPr id="9418137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56388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16848"/>
    <w:multiLevelType w:val="multilevel"/>
    <w:tmpl w:val="AB14C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1C385B"/>
    <w:multiLevelType w:val="multilevel"/>
    <w:tmpl w:val="4F26C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133F1A"/>
    <w:multiLevelType w:val="multilevel"/>
    <w:tmpl w:val="0D643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36616E9"/>
    <w:multiLevelType w:val="multilevel"/>
    <w:tmpl w:val="30049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3BD2551"/>
    <w:multiLevelType w:val="multilevel"/>
    <w:tmpl w:val="8E68C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4781D2D"/>
    <w:multiLevelType w:val="multilevel"/>
    <w:tmpl w:val="1E4CA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4FD0D98"/>
    <w:multiLevelType w:val="multilevel"/>
    <w:tmpl w:val="5D482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5635030"/>
    <w:multiLevelType w:val="hybridMultilevel"/>
    <w:tmpl w:val="2A5ED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DE58C7"/>
    <w:multiLevelType w:val="multilevel"/>
    <w:tmpl w:val="0BB22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7DC36BD"/>
    <w:multiLevelType w:val="multilevel"/>
    <w:tmpl w:val="5B100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88D4172"/>
    <w:multiLevelType w:val="multilevel"/>
    <w:tmpl w:val="FB4AD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9B511A5"/>
    <w:multiLevelType w:val="multilevel"/>
    <w:tmpl w:val="39ACD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A26798B"/>
    <w:multiLevelType w:val="multilevel"/>
    <w:tmpl w:val="578E6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A8A0124"/>
    <w:multiLevelType w:val="multilevel"/>
    <w:tmpl w:val="079EB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C652650"/>
    <w:multiLevelType w:val="multilevel"/>
    <w:tmpl w:val="1B501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E504AA9"/>
    <w:multiLevelType w:val="multilevel"/>
    <w:tmpl w:val="EA30C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E7F5920"/>
    <w:multiLevelType w:val="multilevel"/>
    <w:tmpl w:val="F23A5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EAE516D"/>
    <w:multiLevelType w:val="multilevel"/>
    <w:tmpl w:val="FD684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F085FE9"/>
    <w:multiLevelType w:val="multilevel"/>
    <w:tmpl w:val="635C5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1437188"/>
    <w:multiLevelType w:val="hybridMultilevel"/>
    <w:tmpl w:val="892855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1883196"/>
    <w:multiLevelType w:val="multilevel"/>
    <w:tmpl w:val="2E1E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2DB1170"/>
    <w:multiLevelType w:val="multilevel"/>
    <w:tmpl w:val="6BBEF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3FC684D"/>
    <w:multiLevelType w:val="multilevel"/>
    <w:tmpl w:val="3FE45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8681047"/>
    <w:multiLevelType w:val="multilevel"/>
    <w:tmpl w:val="666EE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99223FA"/>
    <w:multiLevelType w:val="multilevel"/>
    <w:tmpl w:val="AE36B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A816FB3"/>
    <w:multiLevelType w:val="multilevel"/>
    <w:tmpl w:val="0FAEC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A9573AD"/>
    <w:multiLevelType w:val="multilevel"/>
    <w:tmpl w:val="F9248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ADC1D36"/>
    <w:multiLevelType w:val="multilevel"/>
    <w:tmpl w:val="8B92F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B6368C7"/>
    <w:multiLevelType w:val="multilevel"/>
    <w:tmpl w:val="B63A4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BB76D55"/>
    <w:multiLevelType w:val="multilevel"/>
    <w:tmpl w:val="3F203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BDB61B8"/>
    <w:multiLevelType w:val="multilevel"/>
    <w:tmpl w:val="220A4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D9D495A"/>
    <w:multiLevelType w:val="multilevel"/>
    <w:tmpl w:val="AE825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F106CE9"/>
    <w:multiLevelType w:val="multilevel"/>
    <w:tmpl w:val="DF86C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F121B79"/>
    <w:multiLevelType w:val="multilevel"/>
    <w:tmpl w:val="5FF6E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01B6591"/>
    <w:multiLevelType w:val="multilevel"/>
    <w:tmpl w:val="7898E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0D42DE0"/>
    <w:multiLevelType w:val="multilevel"/>
    <w:tmpl w:val="39062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0FC291F"/>
    <w:multiLevelType w:val="multilevel"/>
    <w:tmpl w:val="65B07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11F6C6B"/>
    <w:multiLevelType w:val="multilevel"/>
    <w:tmpl w:val="10C6F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1D760C4"/>
    <w:multiLevelType w:val="multilevel"/>
    <w:tmpl w:val="FB8CE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21FE5456"/>
    <w:multiLevelType w:val="multilevel"/>
    <w:tmpl w:val="4710B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224013F"/>
    <w:multiLevelType w:val="multilevel"/>
    <w:tmpl w:val="F86AC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36C318F"/>
    <w:multiLevelType w:val="multilevel"/>
    <w:tmpl w:val="CE622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3CF6AFF"/>
    <w:multiLevelType w:val="multilevel"/>
    <w:tmpl w:val="2064E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41C719D"/>
    <w:multiLevelType w:val="multilevel"/>
    <w:tmpl w:val="A3B4B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41F68F5"/>
    <w:multiLevelType w:val="multilevel"/>
    <w:tmpl w:val="7FC87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46E4A8A"/>
    <w:multiLevelType w:val="multilevel"/>
    <w:tmpl w:val="8EF4C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48D78D5"/>
    <w:multiLevelType w:val="multilevel"/>
    <w:tmpl w:val="88F6E6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6390EDD"/>
    <w:multiLevelType w:val="multilevel"/>
    <w:tmpl w:val="C8E6C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26651AE6"/>
    <w:multiLevelType w:val="multilevel"/>
    <w:tmpl w:val="28FE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8B30741"/>
    <w:multiLevelType w:val="multilevel"/>
    <w:tmpl w:val="D88AD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28EA57C4"/>
    <w:multiLevelType w:val="multilevel"/>
    <w:tmpl w:val="92DA5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92E0D74"/>
    <w:multiLevelType w:val="multilevel"/>
    <w:tmpl w:val="B7C8F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A4B3A85"/>
    <w:multiLevelType w:val="multilevel"/>
    <w:tmpl w:val="9946B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2BDE1660"/>
    <w:multiLevelType w:val="multilevel"/>
    <w:tmpl w:val="0DA23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2C5D3829"/>
    <w:multiLevelType w:val="multilevel"/>
    <w:tmpl w:val="8BA4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2DD62B0C"/>
    <w:multiLevelType w:val="multilevel"/>
    <w:tmpl w:val="6F069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2DD87E45"/>
    <w:multiLevelType w:val="multilevel"/>
    <w:tmpl w:val="D4D45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2DF97236"/>
    <w:multiLevelType w:val="multilevel"/>
    <w:tmpl w:val="B268C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2E0A00CA"/>
    <w:multiLevelType w:val="hybridMultilevel"/>
    <w:tmpl w:val="E7F09C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2ED01A17"/>
    <w:multiLevelType w:val="multilevel"/>
    <w:tmpl w:val="301C1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2F423F8C"/>
    <w:multiLevelType w:val="multilevel"/>
    <w:tmpl w:val="1EA2A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30950C3B"/>
    <w:multiLevelType w:val="multilevel"/>
    <w:tmpl w:val="C7048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16773A7"/>
    <w:multiLevelType w:val="multilevel"/>
    <w:tmpl w:val="3586D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4881032"/>
    <w:multiLevelType w:val="multilevel"/>
    <w:tmpl w:val="F1AC1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4EB6326"/>
    <w:multiLevelType w:val="multilevel"/>
    <w:tmpl w:val="F7DE9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36A87D11"/>
    <w:multiLevelType w:val="multilevel"/>
    <w:tmpl w:val="8E444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37C23DC8"/>
    <w:multiLevelType w:val="multilevel"/>
    <w:tmpl w:val="D2BE5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38D20C82"/>
    <w:multiLevelType w:val="multilevel"/>
    <w:tmpl w:val="24F8B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39054655"/>
    <w:multiLevelType w:val="hybridMultilevel"/>
    <w:tmpl w:val="C2BC4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9843CCF"/>
    <w:multiLevelType w:val="multilevel"/>
    <w:tmpl w:val="0A887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3B574B7B"/>
    <w:multiLevelType w:val="multilevel"/>
    <w:tmpl w:val="EE4C7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3B590511"/>
    <w:multiLevelType w:val="multilevel"/>
    <w:tmpl w:val="154C5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3CE71AEA"/>
    <w:multiLevelType w:val="multilevel"/>
    <w:tmpl w:val="51F0D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3E464304"/>
    <w:multiLevelType w:val="multilevel"/>
    <w:tmpl w:val="6D68A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3EE40064"/>
    <w:multiLevelType w:val="multilevel"/>
    <w:tmpl w:val="4720E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3F2B0438"/>
    <w:multiLevelType w:val="multilevel"/>
    <w:tmpl w:val="1B444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40220CA7"/>
    <w:multiLevelType w:val="multilevel"/>
    <w:tmpl w:val="0B32F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05F4C04"/>
    <w:multiLevelType w:val="multilevel"/>
    <w:tmpl w:val="0598E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42A15CD8"/>
    <w:multiLevelType w:val="multilevel"/>
    <w:tmpl w:val="41A6F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42B5574A"/>
    <w:multiLevelType w:val="multilevel"/>
    <w:tmpl w:val="D4FC4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436B1FE4"/>
    <w:multiLevelType w:val="multilevel"/>
    <w:tmpl w:val="646AB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43FD750D"/>
    <w:multiLevelType w:val="multilevel"/>
    <w:tmpl w:val="90884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447637C8"/>
    <w:multiLevelType w:val="multilevel"/>
    <w:tmpl w:val="57969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46156435"/>
    <w:multiLevelType w:val="multilevel"/>
    <w:tmpl w:val="FDDCA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465607E8"/>
    <w:multiLevelType w:val="multilevel"/>
    <w:tmpl w:val="E81E7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472A5707"/>
    <w:multiLevelType w:val="hybridMultilevel"/>
    <w:tmpl w:val="E880F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973134C"/>
    <w:multiLevelType w:val="multilevel"/>
    <w:tmpl w:val="1BBA2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49D07B0E"/>
    <w:multiLevelType w:val="multilevel"/>
    <w:tmpl w:val="1E38B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4AC77321"/>
    <w:multiLevelType w:val="hybridMultilevel"/>
    <w:tmpl w:val="2F485E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4B02636E"/>
    <w:multiLevelType w:val="multilevel"/>
    <w:tmpl w:val="59BAC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4B164FC4"/>
    <w:multiLevelType w:val="multilevel"/>
    <w:tmpl w:val="CE22A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4B91321B"/>
    <w:multiLevelType w:val="multilevel"/>
    <w:tmpl w:val="ED1CC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4C0A5F0B"/>
    <w:multiLevelType w:val="multilevel"/>
    <w:tmpl w:val="DE0C0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4C482C81"/>
    <w:multiLevelType w:val="multilevel"/>
    <w:tmpl w:val="2F260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4D6850F7"/>
    <w:multiLevelType w:val="multilevel"/>
    <w:tmpl w:val="D2E08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4F233A73"/>
    <w:multiLevelType w:val="multilevel"/>
    <w:tmpl w:val="1212A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4FA83133"/>
    <w:multiLevelType w:val="multilevel"/>
    <w:tmpl w:val="38C2D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4FCD2EC6"/>
    <w:multiLevelType w:val="multilevel"/>
    <w:tmpl w:val="194CF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0AA41DC"/>
    <w:multiLevelType w:val="multilevel"/>
    <w:tmpl w:val="B1E67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22B0C54"/>
    <w:multiLevelType w:val="multilevel"/>
    <w:tmpl w:val="35685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526944B1"/>
    <w:multiLevelType w:val="multilevel"/>
    <w:tmpl w:val="0D725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535C42BE"/>
    <w:multiLevelType w:val="multilevel"/>
    <w:tmpl w:val="64BAD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53983C3E"/>
    <w:multiLevelType w:val="multilevel"/>
    <w:tmpl w:val="C4360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55317296"/>
    <w:multiLevelType w:val="multilevel"/>
    <w:tmpl w:val="73343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558E75E7"/>
    <w:multiLevelType w:val="multilevel"/>
    <w:tmpl w:val="F4029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571A569B"/>
    <w:multiLevelType w:val="multilevel"/>
    <w:tmpl w:val="8090B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57F9303D"/>
    <w:multiLevelType w:val="multilevel"/>
    <w:tmpl w:val="84984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58C65E78"/>
    <w:multiLevelType w:val="multilevel"/>
    <w:tmpl w:val="C61CC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5A275B18"/>
    <w:multiLevelType w:val="multilevel"/>
    <w:tmpl w:val="C9184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5A8C0767"/>
    <w:multiLevelType w:val="hybridMultilevel"/>
    <w:tmpl w:val="87321D9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10" w15:restartNumberingAfterBreak="0">
    <w:nsid w:val="5AB35A92"/>
    <w:multiLevelType w:val="multilevel"/>
    <w:tmpl w:val="C6762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5E6A4A0A"/>
    <w:multiLevelType w:val="multilevel"/>
    <w:tmpl w:val="5F26B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5EC8626A"/>
    <w:multiLevelType w:val="multilevel"/>
    <w:tmpl w:val="6AE0B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5F1A306E"/>
    <w:multiLevelType w:val="multilevel"/>
    <w:tmpl w:val="539CF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5F1A3091"/>
    <w:multiLevelType w:val="multilevel"/>
    <w:tmpl w:val="D22EC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5F59129B"/>
    <w:multiLevelType w:val="multilevel"/>
    <w:tmpl w:val="DBB8B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5FA61E4B"/>
    <w:multiLevelType w:val="multilevel"/>
    <w:tmpl w:val="A12CA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5FF926A2"/>
    <w:multiLevelType w:val="multilevel"/>
    <w:tmpl w:val="80E08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1A66EC1"/>
    <w:multiLevelType w:val="multilevel"/>
    <w:tmpl w:val="77C64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286094F"/>
    <w:multiLevelType w:val="multilevel"/>
    <w:tmpl w:val="ACE09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62AC2FD5"/>
    <w:multiLevelType w:val="multilevel"/>
    <w:tmpl w:val="7F58E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62C900DE"/>
    <w:multiLevelType w:val="hybridMultilevel"/>
    <w:tmpl w:val="CAC0B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2EA0630"/>
    <w:multiLevelType w:val="hybridMultilevel"/>
    <w:tmpl w:val="1DFE1E02"/>
    <w:lvl w:ilvl="0" w:tplc="04090001">
      <w:start w:val="1"/>
      <w:numFmt w:val="bullet"/>
      <w:lvlText w:val=""/>
      <w:lvlJc w:val="left"/>
      <w:pPr>
        <w:ind w:left="1010" w:hanging="360"/>
      </w:pPr>
      <w:rPr>
        <w:rFonts w:ascii="Symbol" w:hAnsi="Symbol" w:hint="default"/>
      </w:rPr>
    </w:lvl>
    <w:lvl w:ilvl="1" w:tplc="04090003" w:tentative="1">
      <w:start w:val="1"/>
      <w:numFmt w:val="bullet"/>
      <w:lvlText w:val="o"/>
      <w:lvlJc w:val="left"/>
      <w:pPr>
        <w:ind w:left="1730" w:hanging="360"/>
      </w:pPr>
      <w:rPr>
        <w:rFonts w:ascii="Courier New" w:hAnsi="Courier New" w:cs="Courier New" w:hint="default"/>
      </w:rPr>
    </w:lvl>
    <w:lvl w:ilvl="2" w:tplc="04090005" w:tentative="1">
      <w:start w:val="1"/>
      <w:numFmt w:val="bullet"/>
      <w:lvlText w:val=""/>
      <w:lvlJc w:val="left"/>
      <w:pPr>
        <w:ind w:left="2450" w:hanging="360"/>
      </w:pPr>
      <w:rPr>
        <w:rFonts w:ascii="Wingdings" w:hAnsi="Wingdings" w:hint="default"/>
      </w:rPr>
    </w:lvl>
    <w:lvl w:ilvl="3" w:tplc="04090001" w:tentative="1">
      <w:start w:val="1"/>
      <w:numFmt w:val="bullet"/>
      <w:lvlText w:val=""/>
      <w:lvlJc w:val="left"/>
      <w:pPr>
        <w:ind w:left="3170" w:hanging="360"/>
      </w:pPr>
      <w:rPr>
        <w:rFonts w:ascii="Symbol" w:hAnsi="Symbol" w:hint="default"/>
      </w:rPr>
    </w:lvl>
    <w:lvl w:ilvl="4" w:tplc="04090003" w:tentative="1">
      <w:start w:val="1"/>
      <w:numFmt w:val="bullet"/>
      <w:lvlText w:val="o"/>
      <w:lvlJc w:val="left"/>
      <w:pPr>
        <w:ind w:left="3890" w:hanging="360"/>
      </w:pPr>
      <w:rPr>
        <w:rFonts w:ascii="Courier New" w:hAnsi="Courier New" w:cs="Courier New" w:hint="default"/>
      </w:rPr>
    </w:lvl>
    <w:lvl w:ilvl="5" w:tplc="04090005" w:tentative="1">
      <w:start w:val="1"/>
      <w:numFmt w:val="bullet"/>
      <w:lvlText w:val=""/>
      <w:lvlJc w:val="left"/>
      <w:pPr>
        <w:ind w:left="4610" w:hanging="360"/>
      </w:pPr>
      <w:rPr>
        <w:rFonts w:ascii="Wingdings" w:hAnsi="Wingdings" w:hint="default"/>
      </w:rPr>
    </w:lvl>
    <w:lvl w:ilvl="6" w:tplc="04090001" w:tentative="1">
      <w:start w:val="1"/>
      <w:numFmt w:val="bullet"/>
      <w:lvlText w:val=""/>
      <w:lvlJc w:val="left"/>
      <w:pPr>
        <w:ind w:left="5330" w:hanging="360"/>
      </w:pPr>
      <w:rPr>
        <w:rFonts w:ascii="Symbol" w:hAnsi="Symbol" w:hint="default"/>
      </w:rPr>
    </w:lvl>
    <w:lvl w:ilvl="7" w:tplc="04090003" w:tentative="1">
      <w:start w:val="1"/>
      <w:numFmt w:val="bullet"/>
      <w:lvlText w:val="o"/>
      <w:lvlJc w:val="left"/>
      <w:pPr>
        <w:ind w:left="6050" w:hanging="360"/>
      </w:pPr>
      <w:rPr>
        <w:rFonts w:ascii="Courier New" w:hAnsi="Courier New" w:cs="Courier New" w:hint="default"/>
      </w:rPr>
    </w:lvl>
    <w:lvl w:ilvl="8" w:tplc="04090005" w:tentative="1">
      <w:start w:val="1"/>
      <w:numFmt w:val="bullet"/>
      <w:lvlText w:val=""/>
      <w:lvlJc w:val="left"/>
      <w:pPr>
        <w:ind w:left="6770" w:hanging="360"/>
      </w:pPr>
      <w:rPr>
        <w:rFonts w:ascii="Wingdings" w:hAnsi="Wingdings" w:hint="default"/>
      </w:rPr>
    </w:lvl>
  </w:abstractNum>
  <w:abstractNum w:abstractNumId="123" w15:restartNumberingAfterBreak="0">
    <w:nsid w:val="63BF50ED"/>
    <w:multiLevelType w:val="multilevel"/>
    <w:tmpl w:val="B4084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644A25CF"/>
    <w:multiLevelType w:val="multilevel"/>
    <w:tmpl w:val="4B183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64D92C0A"/>
    <w:multiLevelType w:val="multilevel"/>
    <w:tmpl w:val="62D4F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659A0792"/>
    <w:multiLevelType w:val="multilevel"/>
    <w:tmpl w:val="2CFAC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672E1CE6"/>
    <w:multiLevelType w:val="hybridMultilevel"/>
    <w:tmpl w:val="B0E61E2A"/>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28" w15:restartNumberingAfterBreak="0">
    <w:nsid w:val="67365333"/>
    <w:multiLevelType w:val="multilevel"/>
    <w:tmpl w:val="3432C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68346B53"/>
    <w:multiLevelType w:val="multilevel"/>
    <w:tmpl w:val="4474A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68986FCC"/>
    <w:multiLevelType w:val="multilevel"/>
    <w:tmpl w:val="4872C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689D13DE"/>
    <w:multiLevelType w:val="multilevel"/>
    <w:tmpl w:val="A84C1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690D6AD5"/>
    <w:multiLevelType w:val="hybridMultilevel"/>
    <w:tmpl w:val="74C4FB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69511281"/>
    <w:multiLevelType w:val="multilevel"/>
    <w:tmpl w:val="10306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6AE35369"/>
    <w:multiLevelType w:val="multilevel"/>
    <w:tmpl w:val="5434A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6BBF4C14"/>
    <w:multiLevelType w:val="multilevel"/>
    <w:tmpl w:val="AA446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6C0E3188"/>
    <w:multiLevelType w:val="multilevel"/>
    <w:tmpl w:val="CB308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6C6F2652"/>
    <w:multiLevelType w:val="multilevel"/>
    <w:tmpl w:val="B8D44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6C8F74C1"/>
    <w:multiLevelType w:val="multilevel"/>
    <w:tmpl w:val="CF081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6CB10325"/>
    <w:multiLevelType w:val="multilevel"/>
    <w:tmpl w:val="98A6A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6CC50C25"/>
    <w:multiLevelType w:val="multilevel"/>
    <w:tmpl w:val="40DA7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6D2F7212"/>
    <w:multiLevelType w:val="multilevel"/>
    <w:tmpl w:val="CDB66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6D4F448F"/>
    <w:multiLevelType w:val="multilevel"/>
    <w:tmpl w:val="B65C6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6DA637A3"/>
    <w:multiLevelType w:val="multilevel"/>
    <w:tmpl w:val="56C06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6EA16D5B"/>
    <w:multiLevelType w:val="multilevel"/>
    <w:tmpl w:val="2D94F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6F1E240F"/>
    <w:multiLevelType w:val="multilevel"/>
    <w:tmpl w:val="2110B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704E291C"/>
    <w:multiLevelType w:val="hybridMultilevel"/>
    <w:tmpl w:val="AC84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1812D40"/>
    <w:multiLevelType w:val="hybridMultilevel"/>
    <w:tmpl w:val="50A64A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8" w15:restartNumberingAfterBreak="0">
    <w:nsid w:val="718C5EBC"/>
    <w:multiLevelType w:val="multilevel"/>
    <w:tmpl w:val="362A5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72587A46"/>
    <w:multiLevelType w:val="multilevel"/>
    <w:tmpl w:val="51767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72BE2E1A"/>
    <w:multiLevelType w:val="multilevel"/>
    <w:tmpl w:val="C37A9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74C16625"/>
    <w:multiLevelType w:val="multilevel"/>
    <w:tmpl w:val="B93CD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74CF6C87"/>
    <w:multiLevelType w:val="multilevel"/>
    <w:tmpl w:val="9FC6D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76B26AAD"/>
    <w:multiLevelType w:val="multilevel"/>
    <w:tmpl w:val="72443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76BC494F"/>
    <w:multiLevelType w:val="multilevel"/>
    <w:tmpl w:val="3E0CA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776C4657"/>
    <w:multiLevelType w:val="multilevel"/>
    <w:tmpl w:val="9884A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77EA1BA9"/>
    <w:multiLevelType w:val="multilevel"/>
    <w:tmpl w:val="A042A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789B2A6D"/>
    <w:multiLevelType w:val="multilevel"/>
    <w:tmpl w:val="8E049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7A740471"/>
    <w:multiLevelType w:val="multilevel"/>
    <w:tmpl w:val="4064C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7ACC2DEF"/>
    <w:multiLevelType w:val="multilevel"/>
    <w:tmpl w:val="C9125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7CEF4190"/>
    <w:multiLevelType w:val="hybridMultilevel"/>
    <w:tmpl w:val="C1C4E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D1A178F"/>
    <w:multiLevelType w:val="multilevel"/>
    <w:tmpl w:val="201AF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7DCE204C"/>
    <w:multiLevelType w:val="multilevel"/>
    <w:tmpl w:val="66229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7E3205C0"/>
    <w:multiLevelType w:val="multilevel"/>
    <w:tmpl w:val="9654A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7E537EF5"/>
    <w:multiLevelType w:val="multilevel"/>
    <w:tmpl w:val="C51EC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7F4600C9"/>
    <w:multiLevelType w:val="multilevel"/>
    <w:tmpl w:val="870C6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7F982D8D"/>
    <w:multiLevelType w:val="multilevel"/>
    <w:tmpl w:val="6A908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4463857">
    <w:abstractNumId w:val="46"/>
  </w:num>
  <w:num w:numId="2" w16cid:durableId="929194480">
    <w:abstractNumId w:val="7"/>
  </w:num>
  <w:num w:numId="3" w16cid:durableId="1370689358">
    <w:abstractNumId w:val="121"/>
  </w:num>
  <w:num w:numId="4" w16cid:durableId="71320172">
    <w:abstractNumId w:val="146"/>
  </w:num>
  <w:num w:numId="5" w16cid:durableId="465976757">
    <w:abstractNumId w:val="69"/>
  </w:num>
  <w:num w:numId="6" w16cid:durableId="371853794">
    <w:abstractNumId w:val="85"/>
  </w:num>
  <w:num w:numId="7" w16cid:durableId="1701273391">
    <w:abstractNumId w:val="132"/>
  </w:num>
  <w:num w:numId="8" w16cid:durableId="1022516997">
    <w:abstractNumId w:val="19"/>
  </w:num>
  <w:num w:numId="9" w16cid:durableId="143162698">
    <w:abstractNumId w:val="88"/>
  </w:num>
  <w:num w:numId="10" w16cid:durableId="679936306">
    <w:abstractNumId w:val="32"/>
  </w:num>
  <w:num w:numId="11" w16cid:durableId="239828158">
    <w:abstractNumId w:val="17"/>
  </w:num>
  <w:num w:numId="12" w16cid:durableId="777068857">
    <w:abstractNumId w:val="113"/>
  </w:num>
  <w:num w:numId="13" w16cid:durableId="335770529">
    <w:abstractNumId w:val="79"/>
  </w:num>
  <w:num w:numId="14" w16cid:durableId="1307274221">
    <w:abstractNumId w:val="110"/>
  </w:num>
  <w:num w:numId="15" w16cid:durableId="1094128068">
    <w:abstractNumId w:val="78"/>
  </w:num>
  <w:num w:numId="16" w16cid:durableId="1386224767">
    <w:abstractNumId w:val="72"/>
  </w:num>
  <w:num w:numId="17" w16cid:durableId="532157134">
    <w:abstractNumId w:val="111"/>
  </w:num>
  <w:num w:numId="18" w16cid:durableId="408694055">
    <w:abstractNumId w:val="160"/>
  </w:num>
  <w:num w:numId="19" w16cid:durableId="1127547058">
    <w:abstractNumId w:val="18"/>
  </w:num>
  <w:num w:numId="20" w16cid:durableId="367143052">
    <w:abstractNumId w:val="112"/>
  </w:num>
  <w:num w:numId="21" w16cid:durableId="1215659101">
    <w:abstractNumId w:val="91"/>
  </w:num>
  <w:num w:numId="22" w16cid:durableId="1819876446">
    <w:abstractNumId w:val="114"/>
  </w:num>
  <w:num w:numId="23" w16cid:durableId="1756631310">
    <w:abstractNumId w:val="136"/>
  </w:num>
  <w:num w:numId="24" w16cid:durableId="1622489138">
    <w:abstractNumId w:val="1"/>
  </w:num>
  <w:num w:numId="25" w16cid:durableId="1097481475">
    <w:abstractNumId w:val="8"/>
  </w:num>
  <w:num w:numId="26" w16cid:durableId="1079713839">
    <w:abstractNumId w:val="107"/>
  </w:num>
  <w:num w:numId="27" w16cid:durableId="1916040031">
    <w:abstractNumId w:val="22"/>
  </w:num>
  <w:num w:numId="28" w16cid:durableId="116796943">
    <w:abstractNumId w:val="108"/>
  </w:num>
  <w:num w:numId="29" w16cid:durableId="1327510262">
    <w:abstractNumId w:val="65"/>
  </w:num>
  <w:num w:numId="30" w16cid:durableId="1647317698">
    <w:abstractNumId w:val="76"/>
  </w:num>
  <w:num w:numId="31" w16cid:durableId="1367097042">
    <w:abstractNumId w:val="68"/>
  </w:num>
  <w:num w:numId="32" w16cid:durableId="2110274935">
    <w:abstractNumId w:val="58"/>
  </w:num>
  <w:num w:numId="33" w16cid:durableId="1984576768">
    <w:abstractNumId w:val="147"/>
  </w:num>
  <w:num w:numId="34" w16cid:durableId="130754255">
    <w:abstractNumId w:val="7"/>
  </w:num>
  <w:num w:numId="35" w16cid:durableId="2036493864">
    <w:abstractNumId w:val="43"/>
  </w:num>
  <w:num w:numId="36" w16cid:durableId="553388847">
    <w:abstractNumId w:val="102"/>
  </w:num>
  <w:num w:numId="37" w16cid:durableId="157112844">
    <w:abstractNumId w:val="67"/>
  </w:num>
  <w:num w:numId="38" w16cid:durableId="1021129406">
    <w:abstractNumId w:val="73"/>
  </w:num>
  <w:num w:numId="39" w16cid:durableId="127826586">
    <w:abstractNumId w:val="145"/>
  </w:num>
  <w:num w:numId="40" w16cid:durableId="1487044518">
    <w:abstractNumId w:val="163"/>
  </w:num>
  <w:num w:numId="41" w16cid:durableId="2067756588">
    <w:abstractNumId w:val="93"/>
  </w:num>
  <w:num w:numId="42" w16cid:durableId="1566136722">
    <w:abstractNumId w:val="98"/>
  </w:num>
  <w:num w:numId="43" w16cid:durableId="360739275">
    <w:abstractNumId w:val="150"/>
  </w:num>
  <w:num w:numId="44" w16cid:durableId="1668248598">
    <w:abstractNumId w:val="100"/>
  </w:num>
  <w:num w:numId="45" w16cid:durableId="413430496">
    <w:abstractNumId w:val="11"/>
  </w:num>
  <w:num w:numId="46" w16cid:durableId="854612413">
    <w:abstractNumId w:val="71"/>
  </w:num>
  <w:num w:numId="47" w16cid:durableId="2113043910">
    <w:abstractNumId w:val="158"/>
  </w:num>
  <w:num w:numId="48" w16cid:durableId="837966704">
    <w:abstractNumId w:val="118"/>
  </w:num>
  <w:num w:numId="49" w16cid:durableId="995111293">
    <w:abstractNumId w:val="34"/>
  </w:num>
  <w:num w:numId="50" w16cid:durableId="306400785">
    <w:abstractNumId w:val="41"/>
  </w:num>
  <w:num w:numId="51" w16cid:durableId="50733768">
    <w:abstractNumId w:val="30"/>
  </w:num>
  <w:num w:numId="52" w16cid:durableId="590895964">
    <w:abstractNumId w:val="23"/>
  </w:num>
  <w:num w:numId="53" w16cid:durableId="708989984">
    <w:abstractNumId w:val="38"/>
  </w:num>
  <w:num w:numId="54" w16cid:durableId="478109638">
    <w:abstractNumId w:val="6"/>
  </w:num>
  <w:num w:numId="55" w16cid:durableId="1798142285">
    <w:abstractNumId w:val="142"/>
  </w:num>
  <w:num w:numId="56" w16cid:durableId="153883199">
    <w:abstractNumId w:val="80"/>
  </w:num>
  <w:num w:numId="57" w16cid:durableId="2129396361">
    <w:abstractNumId w:val="35"/>
  </w:num>
  <w:num w:numId="58" w16cid:durableId="1554732527">
    <w:abstractNumId w:val="164"/>
  </w:num>
  <w:num w:numId="59" w16cid:durableId="1200703141">
    <w:abstractNumId w:val="14"/>
  </w:num>
  <w:num w:numId="60" w16cid:durableId="1738239220">
    <w:abstractNumId w:val="115"/>
  </w:num>
  <w:num w:numId="61" w16cid:durableId="506214606">
    <w:abstractNumId w:val="33"/>
  </w:num>
  <w:num w:numId="62" w16cid:durableId="633175481">
    <w:abstractNumId w:val="4"/>
  </w:num>
  <w:num w:numId="63" w16cid:durableId="125857003">
    <w:abstractNumId w:val="144"/>
  </w:num>
  <w:num w:numId="64" w16cid:durableId="607347015">
    <w:abstractNumId w:val="94"/>
  </w:num>
  <w:num w:numId="65" w16cid:durableId="1707900902">
    <w:abstractNumId w:val="61"/>
  </w:num>
  <w:num w:numId="66" w16cid:durableId="217135453">
    <w:abstractNumId w:val="143"/>
  </w:num>
  <w:num w:numId="67" w16cid:durableId="1256550673">
    <w:abstractNumId w:val="39"/>
  </w:num>
  <w:num w:numId="68" w16cid:durableId="2024042495">
    <w:abstractNumId w:val="133"/>
  </w:num>
  <w:num w:numId="69" w16cid:durableId="2017880378">
    <w:abstractNumId w:val="92"/>
  </w:num>
  <w:num w:numId="70" w16cid:durableId="446437039">
    <w:abstractNumId w:val="59"/>
  </w:num>
  <w:num w:numId="71" w16cid:durableId="2040352252">
    <w:abstractNumId w:val="148"/>
  </w:num>
  <w:num w:numId="72" w16cid:durableId="567568993">
    <w:abstractNumId w:val="166"/>
  </w:num>
  <w:num w:numId="73" w16cid:durableId="2064673618">
    <w:abstractNumId w:val="130"/>
  </w:num>
  <w:num w:numId="74" w16cid:durableId="1286277981">
    <w:abstractNumId w:val="151"/>
  </w:num>
  <w:num w:numId="75" w16cid:durableId="1070885471">
    <w:abstractNumId w:val="54"/>
  </w:num>
  <w:num w:numId="76" w16cid:durableId="732043542">
    <w:abstractNumId w:val="0"/>
  </w:num>
  <w:num w:numId="77" w16cid:durableId="782304423">
    <w:abstractNumId w:val="21"/>
  </w:num>
  <w:num w:numId="78" w16cid:durableId="1318143823">
    <w:abstractNumId w:val="28"/>
  </w:num>
  <w:num w:numId="79" w16cid:durableId="572467557">
    <w:abstractNumId w:val="124"/>
  </w:num>
  <w:num w:numId="80" w16cid:durableId="907498642">
    <w:abstractNumId w:val="63"/>
  </w:num>
  <w:num w:numId="81" w16cid:durableId="558782019">
    <w:abstractNumId w:val="56"/>
  </w:num>
  <w:num w:numId="82" w16cid:durableId="101268503">
    <w:abstractNumId w:val="27"/>
  </w:num>
  <w:num w:numId="83" w16cid:durableId="570311480">
    <w:abstractNumId w:val="159"/>
  </w:num>
  <w:num w:numId="84" w16cid:durableId="1534150716">
    <w:abstractNumId w:val="15"/>
  </w:num>
  <w:num w:numId="85" w16cid:durableId="684019388">
    <w:abstractNumId w:val="131"/>
  </w:num>
  <w:num w:numId="86" w16cid:durableId="1445688408">
    <w:abstractNumId w:val="106"/>
  </w:num>
  <w:num w:numId="87" w16cid:durableId="874658529">
    <w:abstractNumId w:val="40"/>
  </w:num>
  <w:num w:numId="88" w16cid:durableId="1637687084">
    <w:abstractNumId w:val="165"/>
  </w:num>
  <w:num w:numId="89" w16cid:durableId="861281676">
    <w:abstractNumId w:val="12"/>
  </w:num>
  <w:num w:numId="90" w16cid:durableId="1266812276">
    <w:abstractNumId w:val="83"/>
  </w:num>
  <w:num w:numId="91" w16cid:durableId="486439056">
    <w:abstractNumId w:val="152"/>
  </w:num>
  <w:num w:numId="92" w16cid:durableId="274871510">
    <w:abstractNumId w:val="161"/>
  </w:num>
  <w:num w:numId="93" w16cid:durableId="139537124">
    <w:abstractNumId w:val="50"/>
  </w:num>
  <w:num w:numId="94" w16cid:durableId="745614241">
    <w:abstractNumId w:val="36"/>
  </w:num>
  <w:num w:numId="95" w16cid:durableId="1391538996">
    <w:abstractNumId w:val="2"/>
  </w:num>
  <w:num w:numId="96" w16cid:durableId="862592462">
    <w:abstractNumId w:val="13"/>
  </w:num>
  <w:num w:numId="97" w16cid:durableId="558443327">
    <w:abstractNumId w:val="57"/>
  </w:num>
  <w:num w:numId="98" w16cid:durableId="819884240">
    <w:abstractNumId w:val="103"/>
  </w:num>
  <w:num w:numId="99" w16cid:durableId="1793093083">
    <w:abstractNumId w:val="26"/>
  </w:num>
  <w:num w:numId="100" w16cid:durableId="1401758006">
    <w:abstractNumId w:val="49"/>
  </w:num>
  <w:num w:numId="101" w16cid:durableId="724646629">
    <w:abstractNumId w:val="86"/>
  </w:num>
  <w:num w:numId="102" w16cid:durableId="687871782">
    <w:abstractNumId w:val="42"/>
  </w:num>
  <w:num w:numId="103" w16cid:durableId="2131969270">
    <w:abstractNumId w:val="99"/>
  </w:num>
  <w:num w:numId="104" w16cid:durableId="1333607003">
    <w:abstractNumId w:val="82"/>
  </w:num>
  <w:num w:numId="105" w16cid:durableId="33385505">
    <w:abstractNumId w:val="123"/>
  </w:num>
  <w:num w:numId="106" w16cid:durableId="2008359626">
    <w:abstractNumId w:val="9"/>
  </w:num>
  <w:num w:numId="107" w16cid:durableId="209852733">
    <w:abstractNumId w:val="127"/>
  </w:num>
  <w:num w:numId="108" w16cid:durableId="621379037">
    <w:abstractNumId w:val="109"/>
  </w:num>
  <w:num w:numId="109" w16cid:durableId="2050454144">
    <w:abstractNumId w:val="122"/>
  </w:num>
  <w:num w:numId="110" w16cid:durableId="1817255253">
    <w:abstractNumId w:val="52"/>
  </w:num>
  <w:num w:numId="111" w16cid:durableId="1228959899">
    <w:abstractNumId w:val="135"/>
  </w:num>
  <w:num w:numId="112" w16cid:durableId="530067227">
    <w:abstractNumId w:val="75"/>
  </w:num>
  <w:num w:numId="113" w16cid:durableId="1991520314">
    <w:abstractNumId w:val="104"/>
  </w:num>
  <w:num w:numId="114" w16cid:durableId="1672220363">
    <w:abstractNumId w:val="139"/>
  </w:num>
  <w:num w:numId="115" w16cid:durableId="1515421007">
    <w:abstractNumId w:val="120"/>
  </w:num>
  <w:num w:numId="116" w16cid:durableId="1604611808">
    <w:abstractNumId w:val="3"/>
  </w:num>
  <w:num w:numId="117" w16cid:durableId="547453933">
    <w:abstractNumId w:val="117"/>
  </w:num>
  <w:num w:numId="118" w16cid:durableId="2083134106">
    <w:abstractNumId w:val="24"/>
  </w:num>
  <w:num w:numId="119" w16cid:durableId="1989630830">
    <w:abstractNumId w:val="89"/>
  </w:num>
  <w:num w:numId="120" w16cid:durableId="1715227406">
    <w:abstractNumId w:val="25"/>
  </w:num>
  <w:num w:numId="121" w16cid:durableId="456870966">
    <w:abstractNumId w:val="55"/>
  </w:num>
  <w:num w:numId="122" w16cid:durableId="1553229152">
    <w:abstractNumId w:val="155"/>
  </w:num>
  <w:num w:numId="123" w16cid:durableId="287126717">
    <w:abstractNumId w:val="125"/>
  </w:num>
  <w:num w:numId="124" w16cid:durableId="378095070">
    <w:abstractNumId w:val="138"/>
  </w:num>
  <w:num w:numId="125" w16cid:durableId="301273169">
    <w:abstractNumId w:val="29"/>
  </w:num>
  <w:num w:numId="126" w16cid:durableId="793787162">
    <w:abstractNumId w:val="53"/>
  </w:num>
  <w:num w:numId="127" w16cid:durableId="1188106505">
    <w:abstractNumId w:val="31"/>
  </w:num>
  <w:num w:numId="128" w16cid:durableId="14043465">
    <w:abstractNumId w:val="66"/>
  </w:num>
  <w:num w:numId="129" w16cid:durableId="818695223">
    <w:abstractNumId w:val="74"/>
  </w:num>
  <w:num w:numId="130" w16cid:durableId="1770270741">
    <w:abstractNumId w:val="157"/>
  </w:num>
  <w:num w:numId="131" w16cid:durableId="1662268435">
    <w:abstractNumId w:val="90"/>
  </w:num>
  <w:num w:numId="132" w16cid:durableId="1833331769">
    <w:abstractNumId w:val="129"/>
  </w:num>
  <w:num w:numId="133" w16cid:durableId="1685941352">
    <w:abstractNumId w:val="16"/>
  </w:num>
  <w:num w:numId="134" w16cid:durableId="1118914703">
    <w:abstractNumId w:val="48"/>
  </w:num>
  <w:num w:numId="135" w16cid:durableId="1147163918">
    <w:abstractNumId w:val="119"/>
  </w:num>
  <w:num w:numId="136" w16cid:durableId="64186799">
    <w:abstractNumId w:val="60"/>
  </w:num>
  <w:num w:numId="137" w16cid:durableId="734352552">
    <w:abstractNumId w:val="45"/>
  </w:num>
  <w:num w:numId="138" w16cid:durableId="269746441">
    <w:abstractNumId w:val="149"/>
  </w:num>
  <w:num w:numId="139" w16cid:durableId="1933852767">
    <w:abstractNumId w:val="140"/>
  </w:num>
  <w:num w:numId="140" w16cid:durableId="157381511">
    <w:abstractNumId w:val="70"/>
  </w:num>
  <w:num w:numId="141" w16cid:durableId="1649242606">
    <w:abstractNumId w:val="81"/>
  </w:num>
  <w:num w:numId="142" w16cid:durableId="451098216">
    <w:abstractNumId w:val="10"/>
  </w:num>
  <w:num w:numId="143" w16cid:durableId="1373574507">
    <w:abstractNumId w:val="134"/>
  </w:num>
  <w:num w:numId="144" w16cid:durableId="107166914">
    <w:abstractNumId w:val="105"/>
  </w:num>
  <w:num w:numId="145" w16cid:durableId="1751001308">
    <w:abstractNumId w:val="37"/>
  </w:num>
  <w:num w:numId="146" w16cid:durableId="297802204">
    <w:abstractNumId w:val="62"/>
  </w:num>
  <w:num w:numId="147" w16cid:durableId="1555198026">
    <w:abstractNumId w:val="77"/>
  </w:num>
  <w:num w:numId="148" w16cid:durableId="941913725">
    <w:abstractNumId w:val="20"/>
  </w:num>
  <w:num w:numId="149" w16cid:durableId="1555703679">
    <w:abstractNumId w:val="51"/>
  </w:num>
  <w:num w:numId="150" w16cid:durableId="126709665">
    <w:abstractNumId w:val="137"/>
  </w:num>
  <w:num w:numId="151" w16cid:durableId="517742416">
    <w:abstractNumId w:val="84"/>
  </w:num>
  <w:num w:numId="152" w16cid:durableId="1224364570">
    <w:abstractNumId w:val="5"/>
  </w:num>
  <w:num w:numId="153" w16cid:durableId="876701480">
    <w:abstractNumId w:val="141"/>
  </w:num>
  <w:num w:numId="154" w16cid:durableId="1072697062">
    <w:abstractNumId w:val="156"/>
  </w:num>
  <w:num w:numId="155" w16cid:durableId="67774125">
    <w:abstractNumId w:val="95"/>
  </w:num>
  <w:num w:numId="156" w16cid:durableId="444927606">
    <w:abstractNumId w:val="128"/>
  </w:num>
  <w:num w:numId="157" w16cid:durableId="892696945">
    <w:abstractNumId w:val="153"/>
  </w:num>
  <w:num w:numId="158" w16cid:durableId="528372522">
    <w:abstractNumId w:val="47"/>
  </w:num>
  <w:num w:numId="159" w16cid:durableId="836841919">
    <w:abstractNumId w:val="97"/>
  </w:num>
  <w:num w:numId="160" w16cid:durableId="1583951072">
    <w:abstractNumId w:val="64"/>
  </w:num>
  <w:num w:numId="161" w16cid:durableId="1319574744">
    <w:abstractNumId w:val="87"/>
  </w:num>
  <w:num w:numId="162" w16cid:durableId="702247413">
    <w:abstractNumId w:val="101"/>
  </w:num>
  <w:num w:numId="163" w16cid:durableId="1893080854">
    <w:abstractNumId w:val="44"/>
  </w:num>
  <w:num w:numId="164" w16cid:durableId="1506674203">
    <w:abstractNumId w:val="154"/>
  </w:num>
  <w:num w:numId="165" w16cid:durableId="1404907776">
    <w:abstractNumId w:val="116"/>
  </w:num>
  <w:num w:numId="166" w16cid:durableId="1170288305">
    <w:abstractNumId w:val="162"/>
  </w:num>
  <w:num w:numId="167" w16cid:durableId="1144810248">
    <w:abstractNumId w:val="126"/>
  </w:num>
  <w:num w:numId="168" w16cid:durableId="1157455321">
    <w:abstractNumId w:val="9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4FB4"/>
    <w:rsid w:val="0000173E"/>
    <w:rsid w:val="00001945"/>
    <w:rsid w:val="000131D6"/>
    <w:rsid w:val="00014E3C"/>
    <w:rsid w:val="00017597"/>
    <w:rsid w:val="00023390"/>
    <w:rsid w:val="000234CC"/>
    <w:rsid w:val="00030A3F"/>
    <w:rsid w:val="00033468"/>
    <w:rsid w:val="000533F6"/>
    <w:rsid w:val="00057415"/>
    <w:rsid w:val="000754E1"/>
    <w:rsid w:val="0008644D"/>
    <w:rsid w:val="00096FBF"/>
    <w:rsid w:val="000C0083"/>
    <w:rsid w:val="000C4614"/>
    <w:rsid w:val="000C7624"/>
    <w:rsid w:val="000D2C0A"/>
    <w:rsid w:val="000D7D24"/>
    <w:rsid w:val="000F49ED"/>
    <w:rsid w:val="000F5F89"/>
    <w:rsid w:val="000F62D2"/>
    <w:rsid w:val="001033C8"/>
    <w:rsid w:val="001206E5"/>
    <w:rsid w:val="00137A40"/>
    <w:rsid w:val="00145B4B"/>
    <w:rsid w:val="0015533C"/>
    <w:rsid w:val="001661EA"/>
    <w:rsid w:val="0017320F"/>
    <w:rsid w:val="001824CF"/>
    <w:rsid w:val="00183679"/>
    <w:rsid w:val="00194D8D"/>
    <w:rsid w:val="00195028"/>
    <w:rsid w:val="001A1F9A"/>
    <w:rsid w:val="001A336C"/>
    <w:rsid w:val="001B5411"/>
    <w:rsid w:val="001E0A59"/>
    <w:rsid w:val="001F7258"/>
    <w:rsid w:val="002012C3"/>
    <w:rsid w:val="00203F92"/>
    <w:rsid w:val="00216985"/>
    <w:rsid w:val="002254C6"/>
    <w:rsid w:val="0022592B"/>
    <w:rsid w:val="0022610F"/>
    <w:rsid w:val="00236C04"/>
    <w:rsid w:val="00245CE2"/>
    <w:rsid w:val="00246BCF"/>
    <w:rsid w:val="0024765B"/>
    <w:rsid w:val="00264FFF"/>
    <w:rsid w:val="00267D16"/>
    <w:rsid w:val="002717FB"/>
    <w:rsid w:val="00292706"/>
    <w:rsid w:val="002A34FE"/>
    <w:rsid w:val="002B079E"/>
    <w:rsid w:val="002E0DF5"/>
    <w:rsid w:val="002E3E68"/>
    <w:rsid w:val="002E76BD"/>
    <w:rsid w:val="00310F76"/>
    <w:rsid w:val="003130F3"/>
    <w:rsid w:val="00322FB5"/>
    <w:rsid w:val="00337135"/>
    <w:rsid w:val="00350B37"/>
    <w:rsid w:val="00355846"/>
    <w:rsid w:val="00394E8F"/>
    <w:rsid w:val="00396B7C"/>
    <w:rsid w:val="003D5AB4"/>
    <w:rsid w:val="003F57CC"/>
    <w:rsid w:val="004342BC"/>
    <w:rsid w:val="00437ACF"/>
    <w:rsid w:val="00467584"/>
    <w:rsid w:val="004853DC"/>
    <w:rsid w:val="004A2749"/>
    <w:rsid w:val="004A72DF"/>
    <w:rsid w:val="004B689A"/>
    <w:rsid w:val="004D1A4A"/>
    <w:rsid w:val="004D603F"/>
    <w:rsid w:val="004E54F7"/>
    <w:rsid w:val="004F6369"/>
    <w:rsid w:val="00500A2C"/>
    <w:rsid w:val="00510FE4"/>
    <w:rsid w:val="00524C99"/>
    <w:rsid w:val="00527F9C"/>
    <w:rsid w:val="005349F7"/>
    <w:rsid w:val="00543F83"/>
    <w:rsid w:val="00570EFA"/>
    <w:rsid w:val="0057489C"/>
    <w:rsid w:val="005802EB"/>
    <w:rsid w:val="005A079D"/>
    <w:rsid w:val="005B4EC6"/>
    <w:rsid w:val="005C5EF9"/>
    <w:rsid w:val="005F2B36"/>
    <w:rsid w:val="00635157"/>
    <w:rsid w:val="00636811"/>
    <w:rsid w:val="00661DA1"/>
    <w:rsid w:val="00663B68"/>
    <w:rsid w:val="006750E8"/>
    <w:rsid w:val="00682E44"/>
    <w:rsid w:val="00686E86"/>
    <w:rsid w:val="00687B8E"/>
    <w:rsid w:val="00690455"/>
    <w:rsid w:val="00690713"/>
    <w:rsid w:val="0069287D"/>
    <w:rsid w:val="006A0D2F"/>
    <w:rsid w:val="006E0C0F"/>
    <w:rsid w:val="006F43EB"/>
    <w:rsid w:val="006F7267"/>
    <w:rsid w:val="00707D06"/>
    <w:rsid w:val="0071271E"/>
    <w:rsid w:val="0074107B"/>
    <w:rsid w:val="00752A6B"/>
    <w:rsid w:val="007642F0"/>
    <w:rsid w:val="00764CA3"/>
    <w:rsid w:val="0076639E"/>
    <w:rsid w:val="007B327B"/>
    <w:rsid w:val="007D195D"/>
    <w:rsid w:val="007E31B7"/>
    <w:rsid w:val="007F5EB8"/>
    <w:rsid w:val="007F7406"/>
    <w:rsid w:val="00800EC8"/>
    <w:rsid w:val="00803DF9"/>
    <w:rsid w:val="008148F5"/>
    <w:rsid w:val="00834725"/>
    <w:rsid w:val="00834922"/>
    <w:rsid w:val="00835395"/>
    <w:rsid w:val="00840B73"/>
    <w:rsid w:val="008730C4"/>
    <w:rsid w:val="00881498"/>
    <w:rsid w:val="00891761"/>
    <w:rsid w:val="008B25D6"/>
    <w:rsid w:val="008B2B2B"/>
    <w:rsid w:val="008B615F"/>
    <w:rsid w:val="008D2A2A"/>
    <w:rsid w:val="008E1729"/>
    <w:rsid w:val="009136AA"/>
    <w:rsid w:val="009505EE"/>
    <w:rsid w:val="009879D0"/>
    <w:rsid w:val="009A06FF"/>
    <w:rsid w:val="009A6AE1"/>
    <w:rsid w:val="009A7287"/>
    <w:rsid w:val="009B5827"/>
    <w:rsid w:val="009B79D8"/>
    <w:rsid w:val="009D5834"/>
    <w:rsid w:val="00A1037E"/>
    <w:rsid w:val="00A331F5"/>
    <w:rsid w:val="00A35345"/>
    <w:rsid w:val="00A364CC"/>
    <w:rsid w:val="00A43665"/>
    <w:rsid w:val="00A73DCC"/>
    <w:rsid w:val="00A74E37"/>
    <w:rsid w:val="00A81006"/>
    <w:rsid w:val="00A84279"/>
    <w:rsid w:val="00AB1A09"/>
    <w:rsid w:val="00AC47AE"/>
    <w:rsid w:val="00AE55AE"/>
    <w:rsid w:val="00AF4B3E"/>
    <w:rsid w:val="00B14FB4"/>
    <w:rsid w:val="00B30645"/>
    <w:rsid w:val="00B36E6A"/>
    <w:rsid w:val="00B406A0"/>
    <w:rsid w:val="00B62D0C"/>
    <w:rsid w:val="00B71F3B"/>
    <w:rsid w:val="00B83F8F"/>
    <w:rsid w:val="00B85932"/>
    <w:rsid w:val="00B922C9"/>
    <w:rsid w:val="00BB5093"/>
    <w:rsid w:val="00BE1761"/>
    <w:rsid w:val="00BF72AE"/>
    <w:rsid w:val="00C0085F"/>
    <w:rsid w:val="00C13EFD"/>
    <w:rsid w:val="00C2061D"/>
    <w:rsid w:val="00C313CA"/>
    <w:rsid w:val="00C3314B"/>
    <w:rsid w:val="00C4073D"/>
    <w:rsid w:val="00C45128"/>
    <w:rsid w:val="00C62453"/>
    <w:rsid w:val="00C62F5B"/>
    <w:rsid w:val="00C67C50"/>
    <w:rsid w:val="00C81B08"/>
    <w:rsid w:val="00C83814"/>
    <w:rsid w:val="00C8639E"/>
    <w:rsid w:val="00C95DF4"/>
    <w:rsid w:val="00CA04E6"/>
    <w:rsid w:val="00CB0194"/>
    <w:rsid w:val="00CB5576"/>
    <w:rsid w:val="00CC0E29"/>
    <w:rsid w:val="00CC4E57"/>
    <w:rsid w:val="00CD41C7"/>
    <w:rsid w:val="00CE0427"/>
    <w:rsid w:val="00CE388A"/>
    <w:rsid w:val="00CF2560"/>
    <w:rsid w:val="00CF4EB6"/>
    <w:rsid w:val="00D11836"/>
    <w:rsid w:val="00D55C19"/>
    <w:rsid w:val="00D65329"/>
    <w:rsid w:val="00D715CE"/>
    <w:rsid w:val="00D93DD6"/>
    <w:rsid w:val="00D94AD4"/>
    <w:rsid w:val="00DB793E"/>
    <w:rsid w:val="00DC2D57"/>
    <w:rsid w:val="00DD4E6D"/>
    <w:rsid w:val="00DE34D0"/>
    <w:rsid w:val="00DF0A54"/>
    <w:rsid w:val="00E1091C"/>
    <w:rsid w:val="00E1385F"/>
    <w:rsid w:val="00E32169"/>
    <w:rsid w:val="00E676AA"/>
    <w:rsid w:val="00E90E6F"/>
    <w:rsid w:val="00EA1DAE"/>
    <w:rsid w:val="00EB0E6F"/>
    <w:rsid w:val="00EC0D99"/>
    <w:rsid w:val="00EC4E82"/>
    <w:rsid w:val="00ED507B"/>
    <w:rsid w:val="00EE07E7"/>
    <w:rsid w:val="00F07683"/>
    <w:rsid w:val="00F11E92"/>
    <w:rsid w:val="00F14B2B"/>
    <w:rsid w:val="00F23C8D"/>
    <w:rsid w:val="00F26B2E"/>
    <w:rsid w:val="00F27E14"/>
    <w:rsid w:val="00F34BA4"/>
    <w:rsid w:val="00F42091"/>
    <w:rsid w:val="00F5129D"/>
    <w:rsid w:val="00F55112"/>
    <w:rsid w:val="00F60A32"/>
    <w:rsid w:val="00F72964"/>
    <w:rsid w:val="00F9775A"/>
    <w:rsid w:val="00FE062B"/>
    <w:rsid w:val="00FE088E"/>
    <w:rsid w:val="00FE1A8F"/>
    <w:rsid w:val="00FE5A7C"/>
    <w:rsid w:val="00FF1C31"/>
    <w:rsid w:val="00FF49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79FF60"/>
  <w15:docId w15:val="{B2300A10-A30D-CF41-8A62-5F46A54F4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Light" w:eastAsia="Helvetica Neue Light" w:hAnsi="Helvetica Neue Light" w:cs="Helvetica Neue Light"/>
        <w:sz w:val="18"/>
        <w:szCs w:val="1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6B2E"/>
    <w:pPr>
      <w:widowControl w:val="0"/>
      <w:tabs>
        <w:tab w:val="left" w:pos="1620"/>
        <w:tab w:val="left" w:pos="5040"/>
      </w:tabs>
      <w:spacing w:line="276" w:lineRule="auto"/>
    </w:pPr>
    <w:rPr>
      <w:rFonts w:ascii="Avenir LT Pro 45 Book" w:eastAsia="Arial" w:hAnsi="Avenir LT Pro 45 Book" w:cs="Arial"/>
      <w:sz w:val="22"/>
      <w:szCs w:val="22"/>
    </w:rPr>
  </w:style>
  <w:style w:type="paragraph" w:styleId="Titre1">
    <w:name w:val="heading 1"/>
    <w:basedOn w:val="Normal"/>
    <w:next w:val="Normal"/>
    <w:uiPriority w:val="9"/>
    <w:qFormat/>
    <w:rsid w:val="00F26B2E"/>
    <w:pPr>
      <w:jc w:val="center"/>
      <w:outlineLvl w:val="0"/>
    </w:pPr>
    <w:rPr>
      <w:b/>
      <w:sz w:val="24"/>
      <w:szCs w:val="24"/>
    </w:rPr>
  </w:style>
  <w:style w:type="paragraph" w:styleId="Titre2">
    <w:name w:val="heading 2"/>
    <w:basedOn w:val="Normal"/>
    <w:next w:val="Normal"/>
    <w:uiPriority w:val="9"/>
    <w:unhideWhenUsed/>
    <w:qFormat/>
    <w:rsid w:val="009505EE"/>
    <w:pPr>
      <w:outlineLvl w:val="1"/>
    </w:pPr>
    <w:rPr>
      <w:b/>
      <w:bCs/>
      <w:color w:val="0072BC"/>
      <w:sz w:val="24"/>
      <w:szCs w:val="24"/>
    </w:rPr>
  </w:style>
  <w:style w:type="paragraph" w:styleId="Titre3">
    <w:name w:val="heading 3"/>
    <w:basedOn w:val="Titre2"/>
    <w:next w:val="Normal"/>
    <w:uiPriority w:val="9"/>
    <w:unhideWhenUsed/>
    <w:qFormat/>
    <w:rsid w:val="00F26B2E"/>
    <w:pPr>
      <w:outlineLvl w:val="2"/>
    </w:pPr>
    <w:rPr>
      <w:sz w:val="22"/>
      <w:szCs w:val="22"/>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Paragraphedeliste">
    <w:name w:val="List Paragraph"/>
    <w:basedOn w:val="Normal"/>
    <w:uiPriority w:val="34"/>
    <w:qFormat/>
    <w:rsid w:val="00C83814"/>
    <w:pPr>
      <w:ind w:left="720"/>
      <w:contextualSpacing/>
    </w:pPr>
  </w:style>
  <w:style w:type="character" w:styleId="Lienhypertexte">
    <w:name w:val="Hyperlink"/>
    <w:basedOn w:val="Policepardfaut"/>
    <w:uiPriority w:val="99"/>
    <w:unhideWhenUsed/>
    <w:rsid w:val="005802EB"/>
    <w:rPr>
      <w:color w:val="0000FF" w:themeColor="hyperlink"/>
      <w:u w:val="single"/>
    </w:rPr>
  </w:style>
  <w:style w:type="character" w:styleId="Mentionnonrsolue">
    <w:name w:val="Unresolved Mention"/>
    <w:basedOn w:val="Policepardfaut"/>
    <w:uiPriority w:val="99"/>
    <w:semiHidden/>
    <w:unhideWhenUsed/>
    <w:rsid w:val="005802EB"/>
    <w:rPr>
      <w:color w:val="605E5C"/>
      <w:shd w:val="clear" w:color="auto" w:fill="E1DFDD"/>
    </w:rPr>
  </w:style>
  <w:style w:type="table" w:styleId="Grilledutableau">
    <w:name w:val="Table Grid"/>
    <w:basedOn w:val="TableauNormal"/>
    <w:uiPriority w:val="39"/>
    <w:rsid w:val="002927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236C04"/>
    <w:pPr>
      <w:tabs>
        <w:tab w:val="center" w:pos="4680"/>
        <w:tab w:val="right" w:pos="9360"/>
      </w:tabs>
    </w:pPr>
  </w:style>
  <w:style w:type="character" w:customStyle="1" w:styleId="En-tteCar">
    <w:name w:val="En-tête Car"/>
    <w:basedOn w:val="Policepardfaut"/>
    <w:link w:val="En-tte"/>
    <w:uiPriority w:val="99"/>
    <w:rsid w:val="00236C04"/>
  </w:style>
  <w:style w:type="paragraph" w:styleId="Pieddepage">
    <w:name w:val="footer"/>
    <w:basedOn w:val="Normal"/>
    <w:link w:val="PieddepageCar"/>
    <w:uiPriority w:val="99"/>
    <w:unhideWhenUsed/>
    <w:rsid w:val="00236C04"/>
    <w:pPr>
      <w:tabs>
        <w:tab w:val="center" w:pos="4680"/>
        <w:tab w:val="right" w:pos="9360"/>
      </w:tabs>
    </w:pPr>
  </w:style>
  <w:style w:type="character" w:customStyle="1" w:styleId="PieddepageCar">
    <w:name w:val="Pied de page Car"/>
    <w:basedOn w:val="Policepardfaut"/>
    <w:link w:val="Pieddepage"/>
    <w:uiPriority w:val="99"/>
    <w:rsid w:val="00236C04"/>
  </w:style>
  <w:style w:type="character" w:styleId="Numrodepage">
    <w:name w:val="page number"/>
    <w:basedOn w:val="Policepardfaut"/>
    <w:uiPriority w:val="99"/>
    <w:semiHidden/>
    <w:unhideWhenUsed/>
    <w:rsid w:val="00236C04"/>
  </w:style>
  <w:style w:type="character" w:styleId="Lienhypertextesuivivisit">
    <w:name w:val="FollowedHyperlink"/>
    <w:basedOn w:val="Policepardfaut"/>
    <w:uiPriority w:val="99"/>
    <w:semiHidden/>
    <w:unhideWhenUsed/>
    <w:rsid w:val="00C0085F"/>
    <w:rPr>
      <w:color w:val="800080" w:themeColor="followedHyperlink"/>
      <w:u w:val="single"/>
    </w:rPr>
  </w:style>
  <w:style w:type="paragraph" w:styleId="Sansinterligne">
    <w:name w:val="No Spacing"/>
    <w:uiPriority w:val="1"/>
    <w:qFormat/>
    <w:rsid w:val="00F26B2E"/>
    <w:pPr>
      <w:widowControl w:val="0"/>
      <w:tabs>
        <w:tab w:val="left" w:pos="1620"/>
        <w:tab w:val="left" w:pos="5040"/>
      </w:tabs>
    </w:pPr>
    <w:rPr>
      <w:rFonts w:ascii="Avenir LT Pro 45 Book" w:eastAsia="Arial" w:hAnsi="Avenir LT Pro 45 Book" w:cs="Arial"/>
      <w:sz w:val="20"/>
      <w:szCs w:val="20"/>
    </w:rPr>
  </w:style>
  <w:style w:type="paragraph" w:styleId="En-ttedetabledesmatires">
    <w:name w:val="TOC Heading"/>
    <w:basedOn w:val="Titre1"/>
    <w:next w:val="Normal"/>
    <w:uiPriority w:val="39"/>
    <w:unhideWhenUsed/>
    <w:qFormat/>
    <w:rsid w:val="00A84279"/>
    <w:pPr>
      <w:keepNext/>
      <w:keepLines/>
      <w:widowControl/>
      <w:tabs>
        <w:tab w:val="clear" w:pos="1620"/>
        <w:tab w:val="clear" w:pos="5040"/>
      </w:tabs>
      <w:spacing w:before="24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TM1">
    <w:name w:val="toc 1"/>
    <w:basedOn w:val="Normal"/>
    <w:next w:val="Normal"/>
    <w:autoRedefine/>
    <w:uiPriority w:val="39"/>
    <w:unhideWhenUsed/>
    <w:rsid w:val="00A84279"/>
    <w:pPr>
      <w:tabs>
        <w:tab w:val="clear" w:pos="1620"/>
        <w:tab w:val="clear" w:pos="5040"/>
      </w:tabs>
      <w:spacing w:after="100"/>
    </w:pPr>
  </w:style>
  <w:style w:type="paragraph" w:styleId="TM2">
    <w:name w:val="toc 2"/>
    <w:basedOn w:val="Normal"/>
    <w:next w:val="Normal"/>
    <w:autoRedefine/>
    <w:uiPriority w:val="39"/>
    <w:unhideWhenUsed/>
    <w:rsid w:val="00A84279"/>
    <w:pPr>
      <w:tabs>
        <w:tab w:val="clear" w:pos="1620"/>
        <w:tab w:val="clear" w:pos="5040"/>
      </w:tabs>
      <w:spacing w:after="100"/>
      <w:ind w:left="220"/>
    </w:pPr>
  </w:style>
  <w:style w:type="paragraph" w:styleId="TM3">
    <w:name w:val="toc 3"/>
    <w:basedOn w:val="Normal"/>
    <w:next w:val="Normal"/>
    <w:autoRedefine/>
    <w:uiPriority w:val="39"/>
    <w:unhideWhenUsed/>
    <w:rsid w:val="00A84279"/>
    <w:pPr>
      <w:tabs>
        <w:tab w:val="clear" w:pos="1620"/>
        <w:tab w:val="clear" w:pos="5040"/>
      </w:tabs>
      <w:spacing w:after="100"/>
      <w:ind w:left="440"/>
    </w:pPr>
  </w:style>
  <w:style w:type="paragraph" w:customStyle="1" w:styleId="paragraph">
    <w:name w:val="paragraph"/>
    <w:basedOn w:val="Normal"/>
    <w:rsid w:val="00194D8D"/>
    <w:pPr>
      <w:widowControl/>
      <w:tabs>
        <w:tab w:val="clear" w:pos="1620"/>
        <w:tab w:val="clear" w:pos="5040"/>
      </w:tabs>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Policepardfaut"/>
    <w:rsid w:val="00194D8D"/>
  </w:style>
  <w:style w:type="character" w:customStyle="1" w:styleId="eop">
    <w:name w:val="eop"/>
    <w:basedOn w:val="Policepardfaut"/>
    <w:rsid w:val="00194D8D"/>
  </w:style>
  <w:style w:type="character" w:customStyle="1" w:styleId="scxw197333433">
    <w:name w:val="scxw197333433"/>
    <w:basedOn w:val="Policepardfaut"/>
    <w:rsid w:val="00194D8D"/>
  </w:style>
  <w:style w:type="character" w:customStyle="1" w:styleId="scxw267593178">
    <w:name w:val="scxw267593178"/>
    <w:basedOn w:val="Policepardfaut"/>
    <w:rsid w:val="0074107B"/>
  </w:style>
  <w:style w:type="character" w:customStyle="1" w:styleId="scxw64223000">
    <w:name w:val="scxw64223000"/>
    <w:basedOn w:val="Policepardfaut"/>
    <w:rsid w:val="00FE06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shop.clippard.eu/en/panel-mounted-pinch-valves.chtml" TargetMode="External"/><Relationship Id="rId13" Type="http://schemas.openxmlformats.org/officeDocument/2006/relationships/hyperlink" Target="https://www.clippard.com/" TargetMode="External"/><Relationship Id="rId18" Type="http://schemas.openxmlformats.org/officeDocument/2006/relationships/hyperlink" Target="https://clippardeu-my.sharepoint.com/personal/w_tesseur_clippard_eu/Documents/Documents/Press%20releases/shop.clippard.eu/link/panel-mounted"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shop.clippard.eu/link/panel-mounted" TargetMode="External"/><Relationship Id="rId17" Type="http://schemas.openxmlformats.org/officeDocument/2006/relationships/hyperlink" Target="https://shop.clippard.eu/"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clippardeu-my.sharepoint.com/personal/w_tesseur_clippard_eu/Documents/Documents/Press%20releases/shop.clippard.eu/link/panel-mounted"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lippard.com/link/pr" TargetMode="External"/><Relationship Id="rId24" Type="http://schemas.openxmlformats.org/officeDocument/2006/relationships/hyperlink" Target="mailto:marketing@clippard.eu" TargetMode="External"/><Relationship Id="rId5" Type="http://schemas.openxmlformats.org/officeDocument/2006/relationships/webSettings" Target="webSettings.xml"/><Relationship Id="rId15" Type="http://schemas.openxmlformats.org/officeDocument/2006/relationships/hyperlink" Target="http://shop.clippard.eu/" TargetMode="External"/><Relationship Id="rId23" Type="http://schemas.openxmlformats.org/officeDocument/2006/relationships/footer" Target="footer3.xml"/><Relationship Id="rId10" Type="http://schemas.openxmlformats.org/officeDocument/2006/relationships/hyperlink" Target="https://youtu.be/v410kF-_YVA?si=Jmhory7MOhUp3puD" TargetMode="External"/><Relationship Id="rId19" Type="http://schemas.openxmlformats.org/officeDocument/2006/relationships/hyperlink" Target="https://www.clippard.com/" TargetMode="External"/><Relationship Id="rId4" Type="http://schemas.openxmlformats.org/officeDocument/2006/relationships/settings" Target="settings.xml"/><Relationship Id="rId9" Type="http://schemas.openxmlformats.org/officeDocument/2006/relationships/hyperlink" Target="https://shop.clippard.eu/assets/images/downloads/Clippard_NPV_NPP_Panel%20Mount%20Pinch%20Valves_TDS_EN.pdf" TargetMode="External"/><Relationship Id="rId14" Type="http://schemas.openxmlformats.org/officeDocument/2006/relationships/hyperlink" Target="https://clippardeu-my.sharepoint.com/personal/w_tesseur_clippard_eu/Documents/Documents/Press%20releases/shop.clippard.eu/link/panel-mounted" TargetMode="External"/><Relationship Id="rId22"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3E3190-B95B-4A4A-975B-BA173A965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8</Pages>
  <Words>2071</Words>
  <Characters>11811</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Wine Tesseur</cp:lastModifiedBy>
  <cp:revision>50</cp:revision>
  <cp:lastPrinted>2026-03-03T09:05:00Z</cp:lastPrinted>
  <dcterms:created xsi:type="dcterms:W3CDTF">2026-03-03T09:10:00Z</dcterms:created>
  <dcterms:modified xsi:type="dcterms:W3CDTF">2026-03-03T11:18:00Z</dcterms:modified>
</cp:coreProperties>
</file>